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chuong_pl_2_name"/>
    <w:p w14:paraId="3D1FB365" w14:textId="713060B7" w:rsidR="00D7002F" w:rsidRPr="00D5053C" w:rsidRDefault="00981EF1" w:rsidP="00DE30BF">
      <w:pPr>
        <w:spacing w:after="0" w:line="240" w:lineRule="auto"/>
        <w:jc w:val="center"/>
        <w:rPr>
          <w:rFonts w:ascii="Times New Roman Bold" w:hAnsi="Times New Roman Bold"/>
          <w:b/>
          <w:spacing w:val="-12"/>
          <w:sz w:val="32"/>
          <w:szCs w:val="32"/>
        </w:rPr>
      </w:pPr>
      <w:r w:rsidRPr="00D5053C">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2D3E3865">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430633"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D5053C">
        <w:rPr>
          <w:rFonts w:ascii="Times New Roman Bold" w:hAnsi="Times New Roman Bold"/>
          <w:b/>
          <w:spacing w:val="-12"/>
          <w:sz w:val="32"/>
          <w:szCs w:val="32"/>
        </w:rPr>
        <w:t>BỘ CÔNG THƯƠNG</w:t>
      </w:r>
    </w:p>
    <w:p w14:paraId="0431F3B9" w14:textId="445E7323" w:rsidR="00D7002F" w:rsidRPr="00D5053C" w:rsidRDefault="00D7002F" w:rsidP="00DE30BF">
      <w:pPr>
        <w:spacing w:after="0" w:line="240" w:lineRule="auto"/>
        <w:jc w:val="center"/>
        <w:rPr>
          <w:rFonts w:ascii="Times New Roman Bold" w:hAnsi="Times New Roman Bold"/>
          <w:b/>
          <w:spacing w:val="-12"/>
          <w:sz w:val="32"/>
          <w:szCs w:val="32"/>
        </w:rPr>
      </w:pPr>
      <w:r w:rsidRPr="00D5053C">
        <w:rPr>
          <w:rFonts w:ascii="Times New Roman Bold" w:hAnsi="Times New Roman Bold"/>
          <w:b/>
          <w:spacing w:val="-12"/>
          <w:sz w:val="32"/>
          <w:szCs w:val="32"/>
        </w:rPr>
        <w:t xml:space="preserve">CỤC </w:t>
      </w:r>
      <w:r w:rsidR="00BA5E1C">
        <w:rPr>
          <w:rFonts w:ascii="Times New Roman Bold" w:hAnsi="Times New Roman Bold"/>
          <w:b/>
          <w:spacing w:val="-12"/>
          <w:sz w:val="32"/>
          <w:szCs w:val="32"/>
        </w:rPr>
        <w:t>QUẢN LÝ VÀ PHÁT TRIỂN THỊ TRƯỜNG TRONG NƯỚC</w:t>
      </w:r>
    </w:p>
    <w:p w14:paraId="0B5FC55F" w14:textId="4C86DDB5" w:rsidR="00D7002F" w:rsidRPr="00D5053C" w:rsidRDefault="00D7002F" w:rsidP="00D7002F">
      <w:pPr>
        <w:spacing w:after="120" w:line="240" w:lineRule="auto"/>
        <w:jc w:val="center"/>
        <w:rPr>
          <w:sz w:val="32"/>
          <w:szCs w:val="32"/>
        </w:rPr>
      </w:pPr>
      <w:r w:rsidRPr="00D5053C">
        <w:rPr>
          <w:sz w:val="32"/>
          <w:szCs w:val="32"/>
        </w:rPr>
        <w:t>-------------------------</w:t>
      </w:r>
    </w:p>
    <w:p w14:paraId="742373B9" w14:textId="6A813746" w:rsidR="00D7002F" w:rsidRPr="00D5053C" w:rsidRDefault="00D7002F" w:rsidP="00D7002F"/>
    <w:p w14:paraId="0F1B727A" w14:textId="6925CED3" w:rsidR="00D7002F" w:rsidRPr="00D5053C" w:rsidRDefault="00907D7C" w:rsidP="00D7002F">
      <w:r w:rsidRPr="00D5053C">
        <w:rPr>
          <w:noProof/>
        </w:rPr>
        <mc:AlternateContent>
          <mc:Choice Requires="wps">
            <w:drawing>
              <wp:anchor distT="45720" distB="45720" distL="114300" distR="114300" simplePos="0" relativeHeight="251660288" behindDoc="0" locked="0" layoutInCell="1" allowOverlap="1" wp14:anchorId="609FB80E" wp14:editId="6A7C53E1">
                <wp:simplePos x="0" y="0"/>
                <wp:positionH relativeFrom="margin">
                  <wp:align>center</wp:align>
                </wp:positionH>
                <wp:positionV relativeFrom="paragraph">
                  <wp:posOffset>44822</wp:posOffset>
                </wp:positionV>
                <wp:extent cx="1126490" cy="318770"/>
                <wp:effectExtent l="0" t="0" r="16510" b="24130"/>
                <wp:wrapSquare wrapText="bothSides"/>
                <wp:docPr id="1067947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7189D8FB" w14:textId="77777777" w:rsidR="006F36CD" w:rsidRPr="00542BCE" w:rsidRDefault="006F36CD" w:rsidP="00907D7C">
                            <w:pPr>
                              <w:jc w:val="center"/>
                              <w:rPr>
                                <w:b/>
                                <w:bCs/>
                              </w:rPr>
                            </w:pPr>
                            <w:r w:rsidRPr="00542BCE">
                              <w:rPr>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FB80E" id="_x0000_t202" coordsize="21600,21600" o:spt="202" path="m,l,21600r21600,l21600,xe">
                <v:stroke joinstyle="miter"/>
                <v:path gradientshapeok="t" o:connecttype="rect"/>
              </v:shapetype>
              <v:shape id="Text Box 3" o:spid="_x0000_s1026" type="#_x0000_t202" style="position:absolute;margin-left:0;margin-top:3.55pt;width:88.7pt;height:25.1pt;z-index:2516602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">
                <v:textbox>
                  <w:txbxContent>
                    <w:p w14:paraId="7189D8FB" w14:textId="77777777" w:rsidR="006F36CD" w:rsidRPr="00542BCE" w:rsidRDefault="006F36CD" w:rsidP="00907D7C">
                      <w:pPr>
                        <w:jc w:val="center"/>
                        <w:rPr>
                          <w:b/>
                          <w:bCs/>
                        </w:rPr>
                      </w:pPr>
                      <w:r w:rsidRPr="00542BCE">
                        <w:rPr>
                          <w:b/>
                          <w:bCs/>
                        </w:rPr>
                        <w:t>DỰ THẢO</w:t>
                      </w:r>
                    </w:p>
                  </w:txbxContent>
                </v:textbox>
                <w10:wrap type="square" anchorx="margin"/>
              </v:shape>
            </w:pict>
          </mc:Fallback>
        </mc:AlternateContent>
      </w:r>
    </w:p>
    <w:p w14:paraId="2B0365F3" w14:textId="00376B8E" w:rsidR="00E77742" w:rsidRPr="00D5053C" w:rsidRDefault="00E77742" w:rsidP="00D7002F"/>
    <w:p w14:paraId="3C6AD486" w14:textId="77777777" w:rsidR="00E77742" w:rsidRPr="00D5053C" w:rsidRDefault="00E77742" w:rsidP="00D7002F"/>
    <w:p w14:paraId="6967E9D3" w14:textId="77777777" w:rsidR="00E77742" w:rsidRPr="00D5053C" w:rsidRDefault="00E77742" w:rsidP="00D7002F"/>
    <w:p w14:paraId="528238FD" w14:textId="77777777" w:rsidR="00E77742" w:rsidRPr="00D5053C" w:rsidRDefault="00E77742" w:rsidP="00D7002F"/>
    <w:p w14:paraId="68D12CFB" w14:textId="57C4E2ED" w:rsidR="00E77742" w:rsidRPr="00D5053C" w:rsidRDefault="0011107D" w:rsidP="00E77742">
      <w:pPr>
        <w:jc w:val="center"/>
        <w:rPr>
          <w:rFonts w:eastAsia="Times New Roman" w:cs="Times New Roman"/>
          <w:b/>
          <w:bCs/>
          <w:sz w:val="48"/>
          <w:szCs w:val="48"/>
          <w:lang w:val="vi-VN"/>
        </w:rPr>
      </w:pPr>
      <w:r w:rsidRPr="00D5053C">
        <w:rPr>
          <w:rFonts w:eastAsia="Times New Roman" w:cs="Times New Roman"/>
          <w:b/>
          <w:bCs/>
          <w:sz w:val="48"/>
          <w:szCs w:val="48"/>
        </w:rPr>
        <w:t>THUYẾT MINH DỰ THẢO</w:t>
      </w:r>
      <w:r w:rsidR="00E77742" w:rsidRPr="00D5053C">
        <w:rPr>
          <w:rFonts w:eastAsia="Times New Roman" w:cs="Times New Roman"/>
          <w:b/>
          <w:bCs/>
          <w:sz w:val="48"/>
          <w:szCs w:val="48"/>
          <w:lang w:val="vi-VN"/>
        </w:rPr>
        <w:t xml:space="preserve"> QUY CHUẨN KỸ THUẬT QUỐC GIA</w:t>
      </w:r>
    </w:p>
    <w:p w14:paraId="3BB788AD" w14:textId="77777777" w:rsidR="00E77742" w:rsidRPr="00D5053C" w:rsidRDefault="00E77742" w:rsidP="00E77742">
      <w:pPr>
        <w:jc w:val="center"/>
        <w:rPr>
          <w:rFonts w:eastAsia="Times New Roman" w:cs="Times New Roman"/>
          <w:b/>
          <w:bCs/>
          <w:sz w:val="48"/>
          <w:szCs w:val="48"/>
          <w:lang w:val="vi-VN"/>
        </w:rPr>
      </w:pPr>
    </w:p>
    <w:p w14:paraId="0B03397B" w14:textId="69D3F97A" w:rsidR="00E77742" w:rsidRPr="00D5053C" w:rsidRDefault="00E77742" w:rsidP="00E77742">
      <w:pPr>
        <w:jc w:val="center"/>
        <w:rPr>
          <w:rFonts w:eastAsia="Times New Roman" w:cs="Times New Roman"/>
          <w:b/>
          <w:bCs/>
          <w:sz w:val="32"/>
          <w:szCs w:val="32"/>
        </w:rPr>
      </w:pPr>
      <w:r w:rsidRPr="00D5053C">
        <w:rPr>
          <w:rFonts w:eastAsia="Times New Roman" w:cs="Times New Roman"/>
          <w:b/>
          <w:bCs/>
          <w:sz w:val="32"/>
          <w:szCs w:val="32"/>
        </w:rPr>
        <w:t xml:space="preserve">TÊN QUY CHUẨN: </w:t>
      </w:r>
      <w:r w:rsidR="001C6976">
        <w:rPr>
          <w:rFonts w:eastAsia="Times New Roman" w:cs="Times New Roman"/>
          <w:b/>
          <w:bCs/>
          <w:sz w:val="32"/>
          <w:szCs w:val="32"/>
        </w:rPr>
        <w:t>TRANG THIẾT BỊ, PHỤ TRỢ SỬ DỤNG TRONG TỒN TRỮ VÀ PHÂN PHỐI XĂNG SINH HỌC E10 TẠI CÁC CỬA HÀNG XĂNG DẦU</w:t>
      </w:r>
    </w:p>
    <w:p w14:paraId="15C0D4FD" w14:textId="77777777" w:rsidR="00E77742" w:rsidRPr="00D5053C" w:rsidRDefault="00E77742" w:rsidP="00E77742">
      <w:pPr>
        <w:jc w:val="center"/>
        <w:rPr>
          <w:rFonts w:eastAsia="Times New Roman" w:cs="Times New Roman"/>
          <w:b/>
          <w:bCs/>
          <w:sz w:val="40"/>
          <w:szCs w:val="40"/>
        </w:rPr>
      </w:pPr>
    </w:p>
    <w:p w14:paraId="21B7B552" w14:textId="77777777" w:rsidR="00E77742" w:rsidRPr="00D5053C" w:rsidRDefault="00E77742" w:rsidP="00E77742">
      <w:pPr>
        <w:jc w:val="center"/>
        <w:rPr>
          <w:rFonts w:eastAsia="Times New Roman" w:cs="Times New Roman"/>
          <w:b/>
          <w:bCs/>
          <w:sz w:val="40"/>
          <w:szCs w:val="40"/>
        </w:rPr>
      </w:pPr>
    </w:p>
    <w:p w14:paraId="1FB3C23D" w14:textId="77777777" w:rsidR="00E77742" w:rsidRPr="00D5053C" w:rsidRDefault="00E77742" w:rsidP="00E77742">
      <w:pPr>
        <w:jc w:val="center"/>
        <w:rPr>
          <w:rFonts w:eastAsia="Times New Roman" w:cs="Times New Roman"/>
          <w:b/>
          <w:bCs/>
          <w:sz w:val="40"/>
          <w:szCs w:val="40"/>
        </w:rPr>
      </w:pPr>
    </w:p>
    <w:p w14:paraId="4E2F6185" w14:textId="77777777" w:rsidR="00E77742" w:rsidRPr="00D5053C" w:rsidRDefault="00E77742" w:rsidP="00E77742">
      <w:pPr>
        <w:jc w:val="center"/>
        <w:rPr>
          <w:rFonts w:eastAsia="Times New Roman" w:cs="Times New Roman"/>
          <w:b/>
          <w:bCs/>
          <w:sz w:val="40"/>
          <w:szCs w:val="40"/>
        </w:rPr>
      </w:pPr>
    </w:p>
    <w:p w14:paraId="0ABD1079" w14:textId="77777777" w:rsidR="00E77742" w:rsidRPr="00D5053C" w:rsidRDefault="00E77742" w:rsidP="00E77742">
      <w:pPr>
        <w:jc w:val="center"/>
        <w:rPr>
          <w:rFonts w:eastAsia="Times New Roman" w:cs="Times New Roman"/>
          <w:b/>
          <w:bCs/>
          <w:sz w:val="32"/>
          <w:szCs w:val="32"/>
        </w:rPr>
      </w:pPr>
    </w:p>
    <w:p w14:paraId="122DADAE" w14:textId="77777777" w:rsidR="00E77742" w:rsidRPr="00D5053C" w:rsidRDefault="00E77742" w:rsidP="00E77742">
      <w:pPr>
        <w:jc w:val="center"/>
        <w:rPr>
          <w:rFonts w:eastAsia="Times New Roman" w:cs="Times New Roman"/>
          <w:b/>
          <w:bCs/>
          <w:sz w:val="48"/>
          <w:szCs w:val="48"/>
        </w:rPr>
      </w:pPr>
    </w:p>
    <w:p w14:paraId="7D6C96C4" w14:textId="77777777" w:rsidR="00E77742" w:rsidRPr="00D5053C" w:rsidRDefault="00E77742" w:rsidP="00E77742">
      <w:pPr>
        <w:jc w:val="center"/>
        <w:rPr>
          <w:rFonts w:eastAsia="Times New Roman" w:cs="Times New Roman"/>
          <w:b/>
          <w:bCs/>
          <w:sz w:val="36"/>
          <w:szCs w:val="36"/>
        </w:rPr>
      </w:pPr>
    </w:p>
    <w:p w14:paraId="49E0E400" w14:textId="77777777" w:rsidR="00E77742" w:rsidRPr="00D5053C" w:rsidRDefault="00E77742" w:rsidP="00E77742">
      <w:pPr>
        <w:jc w:val="center"/>
        <w:rPr>
          <w:rFonts w:eastAsia="Times New Roman" w:cs="Times New Roman"/>
          <w:b/>
          <w:bCs/>
          <w:sz w:val="36"/>
          <w:szCs w:val="36"/>
        </w:rPr>
      </w:pPr>
    </w:p>
    <w:p w14:paraId="5397A525" w14:textId="7551DCA2" w:rsidR="00E77742" w:rsidRPr="00D5053C" w:rsidRDefault="00E77742" w:rsidP="00E77742">
      <w:pPr>
        <w:jc w:val="center"/>
        <w:rPr>
          <w:sz w:val="26"/>
          <w:szCs w:val="26"/>
        </w:rPr>
      </w:pPr>
      <w:r w:rsidRPr="00D5053C">
        <w:rPr>
          <w:rFonts w:eastAsia="Times New Roman" w:cs="Times New Roman"/>
          <w:bCs/>
          <w:sz w:val="26"/>
          <w:szCs w:val="26"/>
        </w:rPr>
        <w:t xml:space="preserve">HÀ NỘI, THÁNG </w:t>
      </w:r>
      <w:r w:rsidR="001C6976">
        <w:rPr>
          <w:rFonts w:eastAsia="Times New Roman" w:cs="Times New Roman"/>
          <w:bCs/>
          <w:sz w:val="26"/>
          <w:szCs w:val="26"/>
        </w:rPr>
        <w:t>8</w:t>
      </w:r>
      <w:r w:rsidRPr="00D5053C">
        <w:rPr>
          <w:rFonts w:eastAsia="Times New Roman" w:cs="Times New Roman"/>
          <w:bCs/>
          <w:sz w:val="26"/>
          <w:szCs w:val="26"/>
        </w:rPr>
        <w:t xml:space="preserve"> NĂM 202</w:t>
      </w:r>
      <w:r w:rsidR="0011107D" w:rsidRPr="00D5053C">
        <w:rPr>
          <w:rFonts w:eastAsia="Times New Roman" w:cs="Times New Roman"/>
          <w:bCs/>
          <w:sz w:val="26"/>
          <w:szCs w:val="26"/>
        </w:rPr>
        <w:t>6</w:t>
      </w:r>
    </w:p>
    <w:p w14:paraId="5DF1F27D" w14:textId="77777777" w:rsidR="00020AC2" w:rsidRDefault="00D7002F" w:rsidP="00B325D9">
      <w:pPr>
        <w:spacing w:after="0"/>
        <w:jc w:val="center"/>
        <w:rPr>
          <w:rFonts w:eastAsia="Times New Roman" w:cs="Times New Roman"/>
          <w:b/>
          <w:bCs/>
          <w:szCs w:val="28"/>
        </w:rPr>
      </w:pPr>
      <w:r w:rsidRPr="002F2438">
        <w:rPr>
          <w:rFonts w:eastAsia="Times New Roman" w:cs="Times New Roman"/>
          <w:b/>
          <w:bCs/>
          <w:szCs w:val="28"/>
          <w:highlight w:val="yellow"/>
          <w:lang w:val="vi-VN"/>
        </w:rPr>
        <w:br w:type="page"/>
      </w:r>
      <w:r w:rsidR="0011107D" w:rsidRPr="00D5053C">
        <w:rPr>
          <w:rFonts w:eastAsia="Times New Roman" w:cs="Times New Roman"/>
          <w:b/>
          <w:bCs/>
          <w:szCs w:val="28"/>
        </w:rPr>
        <w:lastRenderedPageBreak/>
        <w:t xml:space="preserve">THUYẾT MINH </w:t>
      </w:r>
    </w:p>
    <w:p w14:paraId="7BA771C7" w14:textId="5B0B5CBF" w:rsidR="005D1984" w:rsidRPr="00D5053C" w:rsidRDefault="0011107D" w:rsidP="00B325D9">
      <w:pPr>
        <w:spacing w:after="0"/>
        <w:jc w:val="center"/>
        <w:rPr>
          <w:rFonts w:eastAsia="Times New Roman" w:cs="Times New Roman"/>
          <w:szCs w:val="28"/>
        </w:rPr>
      </w:pPr>
      <w:r w:rsidRPr="00D5053C">
        <w:rPr>
          <w:rFonts w:eastAsia="Times New Roman" w:cs="Times New Roman"/>
          <w:b/>
          <w:bCs/>
          <w:szCs w:val="28"/>
        </w:rPr>
        <w:t>DỰ THẢO</w:t>
      </w:r>
      <w:r w:rsidR="005D1984" w:rsidRPr="00D5053C">
        <w:rPr>
          <w:rFonts w:eastAsia="Times New Roman" w:cs="Times New Roman"/>
          <w:b/>
          <w:bCs/>
          <w:szCs w:val="28"/>
          <w:lang w:val="vi-VN"/>
        </w:rPr>
        <w:t xml:space="preserve"> QUY CHUẨN KỸ THUẬT QUỐC GIA</w:t>
      </w:r>
      <w:bookmarkEnd w:id="0"/>
    </w:p>
    <w:p w14:paraId="46C5AF45" w14:textId="77777777" w:rsidR="00020AC2" w:rsidRDefault="00020AC2" w:rsidP="00B325D9">
      <w:pPr>
        <w:shd w:val="clear" w:color="auto" w:fill="FFFFFF"/>
        <w:spacing w:after="0" w:line="240" w:lineRule="auto"/>
        <w:ind w:firstLine="709"/>
        <w:jc w:val="both"/>
        <w:rPr>
          <w:rFonts w:eastAsia="Times New Roman" w:cs="Times New Roman"/>
          <w:b/>
          <w:bCs/>
          <w:szCs w:val="28"/>
        </w:rPr>
      </w:pPr>
    </w:p>
    <w:p w14:paraId="54480B1F" w14:textId="3B58551B" w:rsidR="0011107D" w:rsidRPr="00D5053C" w:rsidRDefault="0011107D" w:rsidP="00B325D9">
      <w:pPr>
        <w:shd w:val="clear" w:color="auto" w:fill="FFFFFF"/>
        <w:spacing w:before="120" w:after="120" w:line="240" w:lineRule="auto"/>
        <w:ind w:firstLine="709"/>
        <w:jc w:val="both"/>
        <w:rPr>
          <w:rFonts w:eastAsia="Times New Roman" w:cs="Times New Roman"/>
          <w:b/>
          <w:bCs/>
          <w:szCs w:val="28"/>
        </w:rPr>
      </w:pPr>
      <w:r w:rsidRPr="00D5053C">
        <w:rPr>
          <w:rFonts w:eastAsia="Times New Roman" w:cs="Times New Roman"/>
          <w:b/>
          <w:bCs/>
          <w:szCs w:val="28"/>
        </w:rPr>
        <w:t>I. THÔNG TIN CHUNG</w:t>
      </w:r>
    </w:p>
    <w:p w14:paraId="7A666FF9" w14:textId="7AAE88EF" w:rsidR="0011107D" w:rsidRPr="00D5053C" w:rsidRDefault="005D1984" w:rsidP="00B325D9">
      <w:pPr>
        <w:shd w:val="clear" w:color="auto" w:fill="FFFFFF"/>
        <w:spacing w:before="120" w:after="120" w:line="240" w:lineRule="auto"/>
        <w:ind w:firstLine="709"/>
        <w:jc w:val="both"/>
        <w:rPr>
          <w:rFonts w:cs="Times New Roman"/>
          <w:szCs w:val="28"/>
        </w:rPr>
      </w:pPr>
      <w:r w:rsidRPr="00D5053C">
        <w:rPr>
          <w:rFonts w:eastAsia="Times New Roman" w:cs="Times New Roman"/>
          <w:b/>
          <w:bCs/>
          <w:szCs w:val="28"/>
          <w:lang w:val="vi-VN"/>
        </w:rPr>
        <w:t xml:space="preserve">1. Tên </w:t>
      </w:r>
      <w:r w:rsidR="0011107D" w:rsidRPr="00D5053C">
        <w:rPr>
          <w:rFonts w:eastAsia="Times New Roman" w:cs="Times New Roman"/>
          <w:b/>
          <w:bCs/>
          <w:szCs w:val="28"/>
        </w:rPr>
        <w:t>quy chuuẩn kỹ thuật quốc gia</w:t>
      </w:r>
      <w:r w:rsidRPr="00D5053C">
        <w:rPr>
          <w:rFonts w:eastAsia="Times New Roman" w:cs="Times New Roman"/>
          <w:b/>
          <w:bCs/>
          <w:szCs w:val="28"/>
          <w:lang w:val="vi-VN"/>
        </w:rPr>
        <w:t xml:space="preserve"> </w:t>
      </w:r>
      <w:r w:rsidR="0011107D" w:rsidRPr="00D5053C">
        <w:rPr>
          <w:rFonts w:eastAsia="Times New Roman" w:cs="Times New Roman"/>
          <w:b/>
          <w:bCs/>
          <w:szCs w:val="28"/>
        </w:rPr>
        <w:t>(</w:t>
      </w:r>
      <w:r w:rsidRPr="00D5053C">
        <w:rPr>
          <w:rFonts w:eastAsia="Times New Roman" w:cs="Times New Roman"/>
          <w:b/>
          <w:bCs/>
          <w:szCs w:val="28"/>
          <w:lang w:val="vi-VN"/>
        </w:rPr>
        <w:t>QCVN</w:t>
      </w:r>
      <w:r w:rsidR="0011107D" w:rsidRPr="00D5053C">
        <w:rPr>
          <w:rFonts w:eastAsia="Times New Roman" w:cs="Times New Roman"/>
          <w:b/>
          <w:bCs/>
          <w:szCs w:val="28"/>
        </w:rPr>
        <w:t>)</w:t>
      </w:r>
      <w:r w:rsidRPr="00D5053C">
        <w:rPr>
          <w:rFonts w:eastAsia="Times New Roman" w:cs="Times New Roman"/>
          <w:b/>
          <w:bCs/>
          <w:szCs w:val="28"/>
        </w:rPr>
        <w:t xml:space="preserve">: </w:t>
      </w:r>
      <w:r w:rsidR="001C6976" w:rsidRPr="001C6976">
        <w:rPr>
          <w:rFonts w:eastAsia="Times New Roman" w:cs="Times New Roman"/>
          <w:bCs/>
          <w:szCs w:val="28"/>
        </w:rPr>
        <w:t>trang thiết bị, phụ trợ sử dụng trong tồn trữ và phân phối xăng sinh học E10 tại cửa hàng xăng dầu</w:t>
      </w:r>
      <w:r w:rsidR="001C6976">
        <w:rPr>
          <w:rFonts w:eastAsia="Times New Roman" w:cs="Times New Roman"/>
          <w:bCs/>
          <w:szCs w:val="28"/>
        </w:rPr>
        <w:t>.</w:t>
      </w:r>
    </w:p>
    <w:p w14:paraId="71F9B83F" w14:textId="48622EE8" w:rsidR="005B6F95" w:rsidRPr="00D5053C" w:rsidRDefault="005D1984" w:rsidP="00B325D9">
      <w:pPr>
        <w:widowControl w:val="0"/>
        <w:spacing w:before="120" w:after="120" w:line="240" w:lineRule="auto"/>
        <w:ind w:firstLine="709"/>
        <w:jc w:val="both"/>
        <w:rPr>
          <w:rFonts w:eastAsia="Times New Roman" w:cs="Times New Roman"/>
          <w:szCs w:val="28"/>
        </w:rPr>
      </w:pPr>
      <w:r w:rsidRPr="00D5053C">
        <w:rPr>
          <w:rFonts w:eastAsia="Times New Roman" w:cs="Times New Roman"/>
          <w:b/>
          <w:bCs/>
          <w:szCs w:val="28"/>
          <w:lang w:val="vi-VN"/>
        </w:rPr>
        <w:t xml:space="preserve">2. </w:t>
      </w:r>
      <w:r w:rsidR="005B6F95" w:rsidRPr="00D5053C">
        <w:rPr>
          <w:rFonts w:eastAsia="Times New Roman" w:cs="Times New Roman"/>
          <w:b/>
          <w:bCs/>
          <w:szCs w:val="28"/>
        </w:rPr>
        <w:t xml:space="preserve">Cơ quan chủ trì xây dựng: </w:t>
      </w:r>
      <w:r w:rsidR="005B6F95" w:rsidRPr="00D5053C">
        <w:rPr>
          <w:rFonts w:eastAsia="Times New Roman" w:cs="Times New Roman"/>
          <w:szCs w:val="28"/>
        </w:rPr>
        <w:t>Cục Kỹ thuật an toàn và Môi trường công nghiệp, Bộ Công Thương</w:t>
      </w:r>
    </w:p>
    <w:p w14:paraId="1850804A" w14:textId="77777777" w:rsidR="00293776" w:rsidRPr="00D5053C" w:rsidRDefault="005B6F95" w:rsidP="00B325D9">
      <w:pPr>
        <w:widowControl w:val="0"/>
        <w:spacing w:before="120" w:after="120" w:line="240" w:lineRule="auto"/>
        <w:ind w:firstLine="709"/>
        <w:jc w:val="both"/>
        <w:rPr>
          <w:rFonts w:eastAsia="Times New Roman" w:cs="Times New Roman"/>
          <w:b/>
          <w:bCs/>
          <w:szCs w:val="28"/>
        </w:rPr>
      </w:pPr>
      <w:r w:rsidRPr="00D5053C">
        <w:rPr>
          <w:rFonts w:eastAsia="Times New Roman" w:cs="Times New Roman"/>
          <w:b/>
          <w:bCs/>
          <w:szCs w:val="28"/>
          <w:lang w:val="vi-VN"/>
        </w:rPr>
        <w:t>3. Đơn vị, tổ chức phối hợp thực hiện: </w:t>
      </w:r>
    </w:p>
    <w:p w14:paraId="036C1AB2" w14:textId="5B3B3D22" w:rsidR="00293776" w:rsidRPr="00755AC8" w:rsidRDefault="00293776" w:rsidP="00B325D9">
      <w:pPr>
        <w:widowControl w:val="0"/>
        <w:spacing w:before="120" w:after="120" w:line="240" w:lineRule="auto"/>
        <w:ind w:firstLine="709"/>
        <w:jc w:val="both"/>
        <w:rPr>
          <w:rFonts w:eastAsia="Times New Roman" w:cs="Times New Roman"/>
          <w:color w:val="000000" w:themeColor="text1"/>
          <w:szCs w:val="28"/>
        </w:rPr>
      </w:pPr>
      <w:r w:rsidRPr="00755AC8">
        <w:rPr>
          <w:rFonts w:eastAsia="Times New Roman" w:cs="Times New Roman"/>
          <w:color w:val="000000" w:themeColor="text1"/>
          <w:szCs w:val="28"/>
        </w:rPr>
        <w:t>- Vụ Pháp chế, Bộ Công Thương;</w:t>
      </w:r>
    </w:p>
    <w:p w14:paraId="7BD18FCE" w14:textId="7FF911D4" w:rsidR="00293776" w:rsidRPr="00755AC8" w:rsidRDefault="00293776" w:rsidP="00B325D9">
      <w:pPr>
        <w:widowControl w:val="0"/>
        <w:spacing w:before="120" w:after="120" w:line="240" w:lineRule="auto"/>
        <w:ind w:firstLine="709"/>
        <w:jc w:val="both"/>
        <w:rPr>
          <w:rFonts w:eastAsia="Times New Roman" w:cs="Times New Roman"/>
          <w:color w:val="000000" w:themeColor="text1"/>
          <w:szCs w:val="28"/>
        </w:rPr>
      </w:pPr>
      <w:r w:rsidRPr="00755AC8">
        <w:rPr>
          <w:rFonts w:eastAsia="Times New Roman" w:cs="Times New Roman"/>
          <w:color w:val="000000" w:themeColor="text1"/>
          <w:szCs w:val="28"/>
        </w:rPr>
        <w:t>- Cục Đổi mới sáng tạo, Chuyển đổi xanh và Khuyến công</w:t>
      </w:r>
      <w:r w:rsidR="007838DD" w:rsidRPr="00755AC8">
        <w:rPr>
          <w:rFonts w:eastAsia="Times New Roman" w:cs="Times New Roman"/>
          <w:color w:val="000000" w:themeColor="text1"/>
          <w:szCs w:val="28"/>
        </w:rPr>
        <w:t>, Bộ Công Thương</w:t>
      </w:r>
      <w:r w:rsidRPr="00755AC8">
        <w:rPr>
          <w:rFonts w:eastAsia="Times New Roman" w:cs="Times New Roman"/>
          <w:color w:val="000000" w:themeColor="text1"/>
          <w:szCs w:val="28"/>
        </w:rPr>
        <w:t>.</w:t>
      </w:r>
    </w:p>
    <w:p w14:paraId="31AEA86D" w14:textId="6C34D225" w:rsidR="005B6F95" w:rsidRPr="00755AC8" w:rsidRDefault="005B6F95" w:rsidP="00B325D9">
      <w:pPr>
        <w:widowControl w:val="0"/>
        <w:spacing w:before="120" w:after="120" w:line="240" w:lineRule="auto"/>
        <w:ind w:firstLine="709"/>
        <w:jc w:val="both"/>
        <w:rPr>
          <w:rFonts w:eastAsia="Times New Roman" w:cs="Times New Roman"/>
          <w:color w:val="000000" w:themeColor="text1"/>
          <w:szCs w:val="28"/>
        </w:rPr>
      </w:pPr>
      <w:r w:rsidRPr="00755AC8">
        <w:rPr>
          <w:rFonts w:eastAsia="Times New Roman" w:cs="Times New Roman"/>
          <w:b/>
          <w:bCs/>
          <w:color w:val="000000" w:themeColor="text1"/>
          <w:szCs w:val="28"/>
          <w:lang w:val="vi-VN"/>
        </w:rPr>
        <w:t>4. Thời gian thực hiện: </w:t>
      </w:r>
      <w:r w:rsidR="001C6976" w:rsidRPr="00755AC8">
        <w:rPr>
          <w:rFonts w:eastAsia="Times New Roman" w:cs="Times New Roman"/>
          <w:color w:val="000000" w:themeColor="text1"/>
          <w:szCs w:val="28"/>
        </w:rPr>
        <w:t>Từ tháng 6</w:t>
      </w:r>
      <w:r w:rsidRPr="00755AC8">
        <w:rPr>
          <w:rFonts w:eastAsia="Times New Roman" w:cs="Times New Roman"/>
          <w:color w:val="000000" w:themeColor="text1"/>
          <w:szCs w:val="28"/>
        </w:rPr>
        <w:t xml:space="preserve"> năm 2026 đến </w:t>
      </w:r>
      <w:r w:rsidR="001C6976" w:rsidRPr="00755AC8">
        <w:rPr>
          <w:rFonts w:eastAsia="Times New Roman" w:cs="Times New Roman"/>
          <w:color w:val="000000" w:themeColor="text1"/>
          <w:szCs w:val="28"/>
        </w:rPr>
        <w:t xml:space="preserve">tháng       </w:t>
      </w:r>
      <w:r w:rsidRPr="00755AC8">
        <w:rPr>
          <w:rFonts w:eastAsia="Times New Roman" w:cs="Times New Roman"/>
          <w:color w:val="000000" w:themeColor="text1"/>
          <w:szCs w:val="28"/>
        </w:rPr>
        <w:t>năm 2026.</w:t>
      </w:r>
      <w:r w:rsidRPr="00755AC8">
        <w:rPr>
          <w:rFonts w:eastAsia="Times New Roman" w:cs="Times New Roman"/>
          <w:b/>
          <w:bCs/>
          <w:color w:val="000000" w:themeColor="text1"/>
          <w:szCs w:val="28"/>
        </w:rPr>
        <w:t xml:space="preserve"> </w:t>
      </w:r>
    </w:p>
    <w:p w14:paraId="0D70EE82" w14:textId="77777777" w:rsidR="005B6F95" w:rsidRPr="00755AC8" w:rsidRDefault="005B6F95" w:rsidP="00B325D9">
      <w:pPr>
        <w:widowControl w:val="0"/>
        <w:spacing w:before="120" w:after="120" w:line="240" w:lineRule="auto"/>
        <w:ind w:firstLine="709"/>
        <w:jc w:val="both"/>
        <w:rPr>
          <w:rFonts w:eastAsia="Times New Roman" w:cs="Times New Roman"/>
          <w:b/>
          <w:bCs/>
          <w:color w:val="000000" w:themeColor="text1"/>
          <w:szCs w:val="28"/>
        </w:rPr>
      </w:pPr>
      <w:r w:rsidRPr="00755AC8">
        <w:rPr>
          <w:rFonts w:eastAsia="Times New Roman" w:cs="Times New Roman"/>
          <w:b/>
          <w:bCs/>
          <w:color w:val="000000" w:themeColor="text1"/>
          <w:szCs w:val="28"/>
          <w:lang w:val="vi-VN"/>
        </w:rPr>
        <w:t>5. Căn cứ pháp lý: </w:t>
      </w:r>
    </w:p>
    <w:p w14:paraId="3110F261" w14:textId="77777777" w:rsidR="005B6F95" w:rsidRPr="00755AC8" w:rsidRDefault="005B6F95" w:rsidP="00B325D9">
      <w:pPr>
        <w:widowControl w:val="0"/>
        <w:spacing w:before="120" w:after="120" w:line="240" w:lineRule="auto"/>
        <w:ind w:firstLine="709"/>
        <w:jc w:val="both"/>
        <w:rPr>
          <w:rFonts w:cs="Times New Roman"/>
          <w:color w:val="000000" w:themeColor="text1"/>
          <w:szCs w:val="28"/>
        </w:rPr>
      </w:pPr>
      <w:r w:rsidRPr="00755AC8">
        <w:rPr>
          <w:rFonts w:eastAsia="Times New Roman" w:cs="Times New Roman"/>
          <w:color w:val="000000" w:themeColor="text1"/>
          <w:szCs w:val="28"/>
        </w:rPr>
        <w:t xml:space="preserve">- </w:t>
      </w:r>
      <w:r w:rsidRPr="00755AC8">
        <w:rPr>
          <w:rFonts w:cs="Times New Roman"/>
          <w:color w:val="000000" w:themeColor="text1"/>
          <w:szCs w:val="28"/>
        </w:rPr>
        <w:t xml:space="preserve">Luật Tiêu chuẩn và Quy chuẩn kỹ thuật số 68/2006/QH11 được sửa đổi, bổ sung bởi Luật số 35/2018/QH14 và Luật số 70/2025/QH15; </w:t>
      </w:r>
    </w:p>
    <w:p w14:paraId="0907BF07" w14:textId="5C424429" w:rsidR="005B6F95" w:rsidRPr="00755AC8" w:rsidRDefault="005B6F95" w:rsidP="00B325D9">
      <w:pPr>
        <w:widowControl w:val="0"/>
        <w:spacing w:before="120" w:after="120" w:line="240" w:lineRule="auto"/>
        <w:ind w:firstLine="709"/>
        <w:jc w:val="both"/>
        <w:rPr>
          <w:rFonts w:cs="Times New Roman"/>
          <w:color w:val="000000" w:themeColor="text1"/>
          <w:szCs w:val="28"/>
        </w:rPr>
      </w:pPr>
      <w:r w:rsidRPr="00755AC8">
        <w:rPr>
          <w:rFonts w:cs="Times New Roman"/>
          <w:color w:val="000000" w:themeColor="text1"/>
          <w:szCs w:val="28"/>
        </w:rPr>
        <w:t xml:space="preserve">- Nghị định số </w:t>
      </w:r>
      <w:r w:rsidR="001C6976" w:rsidRPr="00755AC8">
        <w:rPr>
          <w:rFonts w:cs="Times New Roman"/>
          <w:color w:val="000000" w:themeColor="text1"/>
          <w:szCs w:val="28"/>
        </w:rPr>
        <w:t xml:space="preserve">     </w:t>
      </w:r>
      <w:r w:rsidRPr="00755AC8">
        <w:rPr>
          <w:rFonts w:cs="Times New Roman"/>
          <w:color w:val="000000" w:themeColor="text1"/>
          <w:szCs w:val="28"/>
        </w:rPr>
        <w:t xml:space="preserve">/2026/NĐ-CP ngày  </w:t>
      </w:r>
      <w:r w:rsidR="001C6976" w:rsidRPr="00755AC8">
        <w:rPr>
          <w:rFonts w:cs="Times New Roman"/>
          <w:color w:val="000000" w:themeColor="text1"/>
          <w:szCs w:val="28"/>
        </w:rPr>
        <w:t xml:space="preserve">   </w:t>
      </w:r>
      <w:r w:rsidRPr="00755AC8">
        <w:rPr>
          <w:rFonts w:cs="Times New Roman"/>
          <w:color w:val="000000" w:themeColor="text1"/>
          <w:szCs w:val="28"/>
        </w:rPr>
        <w:t xml:space="preserve">tháng  </w:t>
      </w:r>
      <w:r w:rsidR="001C6976" w:rsidRPr="00755AC8">
        <w:rPr>
          <w:rFonts w:cs="Times New Roman"/>
          <w:color w:val="000000" w:themeColor="text1"/>
          <w:szCs w:val="28"/>
        </w:rPr>
        <w:t xml:space="preserve">  </w:t>
      </w:r>
      <w:r w:rsidRPr="00755AC8">
        <w:rPr>
          <w:rFonts w:cs="Times New Roman"/>
          <w:color w:val="000000" w:themeColor="text1"/>
          <w:szCs w:val="28"/>
        </w:rPr>
        <w:t>năm 2026 của Chính phủ quy định chức năng, nhiệm vụ, quyền hạn và cơ cấu tổ chức của Bộ Công Thương;</w:t>
      </w:r>
    </w:p>
    <w:p w14:paraId="0E0FD4D6" w14:textId="77777777" w:rsidR="005B6F95" w:rsidRPr="00D5053C" w:rsidRDefault="005B6F95" w:rsidP="00B325D9">
      <w:pPr>
        <w:widowControl w:val="0"/>
        <w:spacing w:before="120" w:after="120" w:line="240" w:lineRule="auto"/>
        <w:ind w:firstLine="709"/>
        <w:jc w:val="both"/>
        <w:rPr>
          <w:rStyle w:val="Emphasis"/>
          <w:rFonts w:cs="Times New Roman"/>
          <w:szCs w:val="28"/>
        </w:rPr>
      </w:pPr>
      <w:r w:rsidRPr="00D5053C">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64064E8F" w14:textId="6D56D91A" w:rsidR="005B6F95" w:rsidRPr="00D5053C" w:rsidRDefault="005B6F95" w:rsidP="00B325D9">
      <w:pPr>
        <w:widowControl w:val="0"/>
        <w:spacing w:before="120" w:after="120" w:line="240" w:lineRule="auto"/>
        <w:ind w:firstLine="709"/>
        <w:jc w:val="both"/>
        <w:rPr>
          <w:rFonts w:cs="Times New Roman"/>
          <w:szCs w:val="28"/>
        </w:rPr>
      </w:pPr>
      <w:r w:rsidRPr="00D5053C">
        <w:rPr>
          <w:rFonts w:eastAsia="Times New Roman" w:cs="Times New Roman"/>
          <w:szCs w:val="28"/>
        </w:rPr>
        <w:t xml:space="preserve">- </w:t>
      </w:r>
      <w:r w:rsidR="00293776" w:rsidRPr="00D5053C">
        <w:rPr>
          <w:rFonts w:cs="Times New Roman"/>
          <w:szCs w:val="28"/>
        </w:rPr>
        <w:t>Thông tư số 14</w:t>
      </w:r>
      <w:hyperlink r:id="rId7" w:tgtFrame="_blank" w:history="1">
        <w:r w:rsidR="00293776" w:rsidRPr="00D5053C">
          <w:rPr>
            <w:rFonts w:cs="Times New Roman"/>
            <w:szCs w:val="28"/>
          </w:rPr>
          <w:t>/2026/TT-BKHCN</w:t>
        </w:r>
      </w:hyperlink>
      <w:r w:rsidR="00293776" w:rsidRPr="00D5053C">
        <w:rPr>
          <w:rFonts w:cs="Times New Roman"/>
          <w:szCs w:val="28"/>
        </w:rPr>
        <w:t xml:space="preserve"> ngày 09 tháng 4 năm 2026 của </w:t>
      </w:r>
      <w:r w:rsidR="001340D0" w:rsidRPr="00D5053C">
        <w:rPr>
          <w:rFonts w:cs="Times New Roman"/>
          <w:szCs w:val="28"/>
        </w:rPr>
        <w:t xml:space="preserve">Bộ trưởng </w:t>
      </w:r>
      <w:r w:rsidR="00293776" w:rsidRPr="00D5053C">
        <w:rPr>
          <w:rFonts w:cs="Times New Roman"/>
          <w:szCs w:val="28"/>
        </w:rPr>
        <w:t>Bộ Khoa học và Công nghệ quy định về công bố hợp chuẩn, công bố hợp quy và phương thức đánh giá sự phù hợp với tiêu chuẩn, quy chuẩn kỹ thuật.</w:t>
      </w:r>
    </w:p>
    <w:p w14:paraId="792516B4" w14:textId="5C332A6E" w:rsidR="001340D0" w:rsidRPr="00D5053C" w:rsidRDefault="001340D0" w:rsidP="00B325D9">
      <w:pPr>
        <w:widowControl w:val="0"/>
        <w:spacing w:before="120" w:after="120" w:line="240" w:lineRule="auto"/>
        <w:ind w:firstLine="709"/>
        <w:jc w:val="both"/>
        <w:rPr>
          <w:rFonts w:cs="Times New Roman"/>
          <w:szCs w:val="28"/>
        </w:rPr>
      </w:pPr>
      <w:r w:rsidRPr="00D5053C">
        <w:rPr>
          <w:rFonts w:eastAsia="Times New Roman" w:cs="Times New Roman"/>
          <w:szCs w:val="28"/>
        </w:rPr>
        <w:t xml:space="preserve">- </w:t>
      </w:r>
      <w:r w:rsidRPr="00D5053C">
        <w:rPr>
          <w:rFonts w:cs="Times New Roman"/>
          <w:szCs w:val="28"/>
        </w:rPr>
        <w:t>Thông tư số 15</w:t>
      </w:r>
      <w:hyperlink r:id="rId8" w:tgtFrame="_blank" w:history="1">
        <w:r w:rsidRPr="00D5053C">
          <w:rPr>
            <w:rFonts w:cs="Times New Roman"/>
            <w:szCs w:val="28"/>
          </w:rPr>
          <w:t>/2026/TT-BKHCN</w:t>
        </w:r>
      </w:hyperlink>
      <w:r w:rsidRPr="00D5053C">
        <w:rPr>
          <w:rFonts w:cs="Times New Roman"/>
          <w:szCs w:val="28"/>
        </w:rPr>
        <w:t xml:space="preserve"> ngày 09 tháng 4 năm 2026 của Bộ trưởng Bộ Khoa học và Công nghệ quy định chi tiết xây dựng, thẩm định và ban hành quy chuẩn kỹ thuật.</w:t>
      </w:r>
    </w:p>
    <w:p w14:paraId="7BBA1CDF" w14:textId="7BC66F2C" w:rsidR="001340D0" w:rsidRDefault="001340D0" w:rsidP="00B325D9">
      <w:pPr>
        <w:widowControl w:val="0"/>
        <w:spacing w:before="120" w:after="120" w:line="240" w:lineRule="auto"/>
        <w:ind w:firstLine="709"/>
        <w:jc w:val="both"/>
        <w:rPr>
          <w:rFonts w:cs="Times New Roman"/>
          <w:szCs w:val="28"/>
        </w:rPr>
      </w:pPr>
      <w:r w:rsidRPr="00D5053C">
        <w:rPr>
          <w:rFonts w:cs="Times New Roman"/>
          <w:szCs w:val="28"/>
        </w:rPr>
        <w:t>- Thông tư số </w:t>
      </w:r>
      <w:r w:rsidR="00FF7953" w:rsidRPr="00D5053C">
        <w:rPr>
          <w:rFonts w:cs="Times New Roman"/>
          <w:szCs w:val="28"/>
        </w:rPr>
        <w:t>22</w:t>
      </w:r>
      <w:hyperlink r:id="rId9" w:tgtFrame="_blank" w:history="1">
        <w:r w:rsidRPr="00D5053C">
          <w:rPr>
            <w:rFonts w:cs="Times New Roman"/>
            <w:szCs w:val="28"/>
          </w:rPr>
          <w:t>/2026/TT-BCT</w:t>
        </w:r>
      </w:hyperlink>
      <w:r w:rsidRPr="00D5053C">
        <w:rPr>
          <w:rFonts w:cs="Times New Roman"/>
          <w:szCs w:val="28"/>
        </w:rPr>
        <w:t xml:space="preserve"> ngày </w:t>
      </w:r>
      <w:r w:rsidR="00FF7953" w:rsidRPr="00D5053C">
        <w:rPr>
          <w:rFonts w:cs="Times New Roman"/>
          <w:szCs w:val="28"/>
        </w:rPr>
        <w:t>29</w:t>
      </w:r>
      <w:r w:rsidRPr="00D5053C">
        <w:rPr>
          <w:rFonts w:cs="Times New Roman"/>
          <w:szCs w:val="28"/>
        </w:rPr>
        <w:t xml:space="preserve"> tháng </w:t>
      </w:r>
      <w:r w:rsidR="00FF7953" w:rsidRPr="00D5053C">
        <w:rPr>
          <w:rFonts w:cs="Times New Roman"/>
          <w:szCs w:val="28"/>
        </w:rPr>
        <w:t xml:space="preserve">4 </w:t>
      </w:r>
      <w:r w:rsidRPr="00D5053C">
        <w:rPr>
          <w:rFonts w:cs="Times New Roman"/>
          <w:szCs w:val="28"/>
        </w:rPr>
        <w:t xml:space="preserve">năm 2026 của Bộ trưởng Bộ Công Thương quy định </w:t>
      </w:r>
      <w:r w:rsidR="00FF7953" w:rsidRPr="00D5053C">
        <w:rPr>
          <w:rFonts w:cs="Times New Roman"/>
          <w:szCs w:val="28"/>
        </w:rPr>
        <w:t>về hoạt động xây dựng, áp dụng tiêu chuẩn quốc gia và Quy chuẩn kỹ thuật quố</w:t>
      </w:r>
      <w:r w:rsidR="001C6976">
        <w:rPr>
          <w:rFonts w:cs="Times New Roman"/>
          <w:szCs w:val="28"/>
        </w:rPr>
        <w:t xml:space="preserve">c </w:t>
      </w:r>
      <w:r w:rsidR="00FF7953" w:rsidRPr="00D5053C">
        <w:rPr>
          <w:rFonts w:cs="Times New Roman"/>
          <w:szCs w:val="28"/>
        </w:rPr>
        <w:t>gia của Bộ Công Thương</w:t>
      </w:r>
      <w:r w:rsidRPr="00D5053C">
        <w:rPr>
          <w:rFonts w:cs="Times New Roman"/>
          <w:szCs w:val="28"/>
        </w:rPr>
        <w:t>.</w:t>
      </w:r>
    </w:p>
    <w:p w14:paraId="06A3ED37" w14:textId="7FAC1D5B" w:rsidR="001C6976" w:rsidRPr="00D5053C" w:rsidRDefault="001C6976" w:rsidP="00B325D9">
      <w:pPr>
        <w:widowControl w:val="0"/>
        <w:spacing w:before="120" w:after="120" w:line="240" w:lineRule="auto"/>
        <w:ind w:firstLine="709"/>
        <w:jc w:val="both"/>
        <w:rPr>
          <w:rFonts w:cs="Times New Roman"/>
          <w:szCs w:val="28"/>
        </w:rPr>
      </w:pPr>
      <w:r>
        <w:rPr>
          <w:rFonts w:cs="Times New Roman"/>
          <w:szCs w:val="28"/>
        </w:rPr>
        <w:t>- Thông tư số 50/2025/TT-BCT ngày 07 tháng 11 năm 2025 của Bộ trưởng Bộ Công Thương quy định lộ trình áp dụng tỷ lệ phối trộn nhiên liệu sinh học với nhiên liệu truyền thống tại Việt Nam.</w:t>
      </w:r>
    </w:p>
    <w:p w14:paraId="7F18515B" w14:textId="449FAF84" w:rsidR="001340D0" w:rsidRPr="00D5053C" w:rsidRDefault="001340D0" w:rsidP="00B325D9">
      <w:pPr>
        <w:widowControl w:val="0"/>
        <w:spacing w:before="120" w:after="120" w:line="240" w:lineRule="auto"/>
        <w:ind w:firstLine="709"/>
        <w:jc w:val="both"/>
        <w:rPr>
          <w:rFonts w:eastAsia="Times New Roman" w:cs="Times New Roman"/>
          <w:szCs w:val="28"/>
        </w:rPr>
      </w:pPr>
      <w:r w:rsidRPr="00D5053C">
        <w:rPr>
          <w:rFonts w:cs="Times New Roman"/>
          <w:szCs w:val="28"/>
        </w:rPr>
        <w:t xml:space="preserve">- Quyết định số </w:t>
      </w:r>
      <w:r w:rsidR="00FF7953" w:rsidRPr="00D5053C">
        <w:rPr>
          <w:rFonts w:eastAsia="Times New Roman" w:cs="Times New Roman"/>
          <w:szCs w:val="28"/>
        </w:rPr>
        <w:t>1096</w:t>
      </w:r>
      <w:hyperlink r:id="rId10" w:tgtFrame="_blank" w:history="1">
        <w:r w:rsidR="00FF7953" w:rsidRPr="00D5053C">
          <w:rPr>
            <w:rFonts w:cs="Times New Roman"/>
            <w:szCs w:val="28"/>
          </w:rPr>
          <w:t>/QĐ-BCT</w:t>
        </w:r>
      </w:hyperlink>
      <w:r w:rsidR="00FF7953" w:rsidRPr="00D5053C">
        <w:rPr>
          <w:rFonts w:cs="Times New Roman"/>
          <w:szCs w:val="28"/>
        </w:rPr>
        <w:t xml:space="preserve"> ngày 08 tháng 5 năm 2026 của Bộ trưởng Bộ Công Thương về việc phê duyệt Kế hoạch sửa đổi, bổ sung, thay thế Quy chuẩn kỹ thuật quốc gia của Bộ Công Thương năm 2026 của Bộ Công Thương.</w:t>
      </w:r>
    </w:p>
    <w:p w14:paraId="3A377111" w14:textId="77777777" w:rsidR="00B325D9" w:rsidRDefault="00B325D9" w:rsidP="00B325D9">
      <w:pPr>
        <w:widowControl w:val="0"/>
        <w:spacing w:before="120" w:after="120" w:line="240" w:lineRule="auto"/>
        <w:ind w:firstLine="709"/>
        <w:jc w:val="both"/>
        <w:rPr>
          <w:rFonts w:eastAsia="Times New Roman" w:cs="Times New Roman"/>
          <w:b/>
          <w:bCs/>
          <w:szCs w:val="28"/>
          <w:lang w:val="vi-VN"/>
        </w:rPr>
      </w:pPr>
    </w:p>
    <w:p w14:paraId="12A57A5A" w14:textId="1B3ACF82" w:rsidR="005B6F95" w:rsidRPr="00D5053C" w:rsidRDefault="005B6F95" w:rsidP="00B325D9">
      <w:pPr>
        <w:widowControl w:val="0"/>
        <w:spacing w:before="120" w:after="120" w:line="240" w:lineRule="auto"/>
        <w:ind w:firstLine="709"/>
        <w:jc w:val="both"/>
        <w:rPr>
          <w:rFonts w:eastAsia="Times New Roman" w:cs="Times New Roman"/>
          <w:szCs w:val="28"/>
        </w:rPr>
      </w:pPr>
      <w:r w:rsidRPr="00D5053C">
        <w:rPr>
          <w:rFonts w:eastAsia="Times New Roman" w:cs="Times New Roman"/>
          <w:b/>
          <w:bCs/>
          <w:szCs w:val="28"/>
          <w:lang w:val="vi-VN"/>
        </w:rPr>
        <w:lastRenderedPageBreak/>
        <w:t xml:space="preserve">II. </w:t>
      </w:r>
      <w:r w:rsidR="001340D0" w:rsidRPr="00D5053C">
        <w:rPr>
          <w:rFonts w:eastAsia="Times New Roman" w:cs="Times New Roman"/>
          <w:b/>
          <w:bCs/>
          <w:szCs w:val="28"/>
        </w:rPr>
        <w:t xml:space="preserve">SỰ CẦN THIẾT VÀ MỤC TIÊU XÂY DỰNG </w:t>
      </w:r>
      <w:r w:rsidRPr="00D5053C">
        <w:rPr>
          <w:rFonts w:eastAsia="Times New Roman" w:cs="Times New Roman"/>
          <w:b/>
          <w:bCs/>
          <w:szCs w:val="28"/>
          <w:lang w:val="vi-VN"/>
        </w:rPr>
        <w:t>QCVN</w:t>
      </w:r>
    </w:p>
    <w:p w14:paraId="71537714" w14:textId="77777777" w:rsidR="005B6F95" w:rsidRPr="00D5053C" w:rsidRDefault="005B6F95" w:rsidP="00B325D9">
      <w:pPr>
        <w:widowControl w:val="0"/>
        <w:spacing w:before="120" w:after="120" w:line="240" w:lineRule="auto"/>
        <w:ind w:firstLine="709"/>
        <w:jc w:val="both"/>
        <w:rPr>
          <w:rFonts w:eastAsia="Times New Roman" w:cs="Times New Roman"/>
          <w:b/>
          <w:bCs/>
          <w:szCs w:val="28"/>
        </w:rPr>
      </w:pPr>
      <w:r w:rsidRPr="00D5053C">
        <w:rPr>
          <w:rFonts w:eastAsia="Times New Roman" w:cs="Times New Roman"/>
          <w:b/>
          <w:bCs/>
          <w:szCs w:val="28"/>
          <w:lang w:val="vi-VN"/>
        </w:rPr>
        <w:t>1. Tình hình trong nước:</w:t>
      </w:r>
    </w:p>
    <w:p w14:paraId="57068CDF" w14:textId="0A5DF00F" w:rsidR="0056460D" w:rsidRPr="0056460D" w:rsidRDefault="0056460D" w:rsidP="00B325D9">
      <w:pPr>
        <w:widowControl w:val="0"/>
        <w:spacing w:before="120" w:after="120" w:line="240" w:lineRule="auto"/>
        <w:ind w:firstLine="709"/>
        <w:jc w:val="both"/>
        <w:rPr>
          <w:rFonts w:eastAsia="Times New Roman" w:cs="Times New Roman"/>
          <w:szCs w:val="28"/>
        </w:rPr>
      </w:pPr>
      <w:r w:rsidRPr="0056460D">
        <w:rPr>
          <w:rFonts w:eastAsia="Times New Roman" w:cs="Times New Roman"/>
          <w:szCs w:val="28"/>
        </w:rPr>
        <w:t>Thông tư số 48/2014/TT-BCT được ban hành ngày 05 tháng 12 năm 2014, có hiệu l</w:t>
      </w:r>
      <w:r>
        <w:rPr>
          <w:rFonts w:eastAsia="Times New Roman" w:cs="Times New Roman"/>
          <w:szCs w:val="28"/>
        </w:rPr>
        <w:t>ực từ ngày 20 tháng 02 năm 2015,</w:t>
      </w:r>
      <w:r w:rsidRPr="0056460D">
        <w:rPr>
          <w:rFonts w:eastAsia="Times New Roman" w:cs="Times New Roman"/>
          <w:szCs w:val="28"/>
        </w:rPr>
        <w:t xml:space="preserve"> QCVN 02:2014/BCT được xây dựng trong bối cảnh Việt Nam từng bước triển khai nhiên liệu sinh học và cần có yêu cầu kỹ thuật riêng đối với thiết bị tiếp xúc với xăng E10. Thông tư 48/2014/TT-BCT ban hành QCVN 02:2014/BCT và thay thế Thông tư 47/2012/TT-BCT.</w:t>
      </w:r>
    </w:p>
    <w:p w14:paraId="12D20260" w14:textId="77777777" w:rsidR="0056460D" w:rsidRDefault="0056460D" w:rsidP="00B325D9">
      <w:pPr>
        <w:widowControl w:val="0"/>
        <w:spacing w:before="120" w:after="120" w:line="240" w:lineRule="auto"/>
        <w:ind w:firstLine="709"/>
        <w:jc w:val="both"/>
        <w:rPr>
          <w:rFonts w:eastAsia="Times New Roman" w:cs="Times New Roman"/>
          <w:spacing w:val="4"/>
          <w:szCs w:val="28"/>
        </w:rPr>
      </w:pPr>
      <w:r w:rsidRPr="0056460D">
        <w:rPr>
          <w:rFonts w:eastAsia="Times New Roman" w:cs="Times New Roman"/>
          <w:spacing w:val="4"/>
          <w:szCs w:val="28"/>
        </w:rPr>
        <w:t xml:space="preserve">Sau hơn 11 năm, điều kiện pháp lý, công nghệ, phương thức quản lý chất lượng sản phẩm, hàng hóa và đặc biệt là lộ trình sử dụng nhiên liệu sinh học đã thay đổi. </w:t>
      </w:r>
    </w:p>
    <w:p w14:paraId="31571E3B" w14:textId="243EA879" w:rsidR="0056460D" w:rsidRPr="0056460D" w:rsidRDefault="0056460D" w:rsidP="00B325D9">
      <w:pPr>
        <w:widowControl w:val="0"/>
        <w:spacing w:before="120" w:after="120" w:line="240" w:lineRule="auto"/>
        <w:ind w:firstLine="709"/>
        <w:jc w:val="both"/>
        <w:rPr>
          <w:rFonts w:eastAsia="Times New Roman" w:cs="Times New Roman"/>
          <w:spacing w:val="4"/>
          <w:szCs w:val="28"/>
        </w:rPr>
      </w:pPr>
      <w:r w:rsidRPr="0056460D">
        <w:rPr>
          <w:rFonts w:eastAsia="Times New Roman" w:cs="Times New Roman"/>
          <w:spacing w:val="4"/>
          <w:szCs w:val="28"/>
        </w:rPr>
        <w:t>Thông tư 50/2025/TT-BCT quy định từ ngày 01 tháng 6 năm 2026 xăng không chì phải được phối trộn, pha chế thành xăng E10 để sử dụng cho động cơ xăng trên toàn quốc; đồng thời tiếp tục E5RON92 đến hết ngày 31 tháng 12 năm 2030.</w:t>
      </w:r>
    </w:p>
    <w:p w14:paraId="762F8164" w14:textId="77777777" w:rsidR="0056460D" w:rsidRPr="0056460D" w:rsidRDefault="0056460D" w:rsidP="00B325D9">
      <w:pPr>
        <w:widowControl w:val="0"/>
        <w:spacing w:before="120" w:after="120" w:line="240" w:lineRule="auto"/>
        <w:ind w:firstLine="709"/>
        <w:jc w:val="both"/>
        <w:rPr>
          <w:rFonts w:eastAsia="Times New Roman" w:cs="Times New Roman"/>
          <w:szCs w:val="28"/>
        </w:rPr>
      </w:pPr>
      <w:r w:rsidRPr="0056460D">
        <w:rPr>
          <w:rFonts w:eastAsia="Times New Roman" w:cs="Times New Roman"/>
          <w:szCs w:val="28"/>
        </w:rPr>
        <w:t>Như vậy, yêu cầu đối với hạ tầng tồn trữ và phân phối xăng E10 tại cửa hàng xăng dầu không còn mang tính chuẩn bị hoặc phạm vi thí điểm mà trở thành yêu cầu hạ tầng thiết yếu của thị trường xăng dầu trên phạm vi toàn quốc.</w:t>
      </w:r>
    </w:p>
    <w:p w14:paraId="38B1FC49" w14:textId="77777777" w:rsidR="005B6F95" w:rsidRPr="005F3C22" w:rsidRDefault="005B6F95" w:rsidP="00B325D9">
      <w:pPr>
        <w:widowControl w:val="0"/>
        <w:spacing w:before="120" w:after="120" w:line="240" w:lineRule="auto"/>
        <w:ind w:firstLine="709"/>
        <w:jc w:val="both"/>
        <w:rPr>
          <w:rFonts w:eastAsia="Times New Roman" w:cs="Times New Roman"/>
          <w:b/>
          <w:bCs/>
          <w:szCs w:val="28"/>
        </w:rPr>
      </w:pPr>
      <w:r w:rsidRPr="005F3C22">
        <w:rPr>
          <w:rFonts w:eastAsia="Times New Roman" w:cs="Times New Roman"/>
          <w:b/>
          <w:bCs/>
          <w:szCs w:val="28"/>
          <w:lang w:val="vi-VN"/>
        </w:rPr>
        <w:t>2. Tình hình quốc tế:</w:t>
      </w:r>
    </w:p>
    <w:p w14:paraId="3B9476EF" w14:textId="3A485F92" w:rsidR="0056460D" w:rsidRPr="0056460D" w:rsidRDefault="0056460D" w:rsidP="00B325D9">
      <w:pPr>
        <w:widowControl w:val="0"/>
        <w:spacing w:before="120" w:after="120" w:line="240" w:lineRule="auto"/>
        <w:ind w:firstLine="709"/>
        <w:jc w:val="both"/>
        <w:rPr>
          <w:rFonts w:eastAsia="Times New Roman" w:cs="Times New Roman"/>
          <w:szCs w:val="28"/>
        </w:rPr>
      </w:pPr>
      <w:r w:rsidRPr="0056460D">
        <w:rPr>
          <w:rFonts w:eastAsia="Times New Roman" w:cs="Times New Roman"/>
          <w:szCs w:val="28"/>
        </w:rPr>
        <w:t xml:space="preserve">Trong những năm qua, phát triển nhiên liệu sinh học, nhiên liệu tái tạo và giảm phát thải trong lĩnh vực giao thông vận tải đã trở thành xu hướng tại </w:t>
      </w:r>
      <w:r w:rsidR="00755AC8">
        <w:rPr>
          <w:rFonts w:eastAsia="Times New Roman" w:cs="Times New Roman"/>
          <w:szCs w:val="28"/>
        </w:rPr>
        <w:t>nhiều quốc gia. Việc sử dụng et</w:t>
      </w:r>
      <w:r w:rsidRPr="0056460D">
        <w:rPr>
          <w:rFonts w:eastAsia="Times New Roman" w:cs="Times New Roman"/>
          <w:szCs w:val="28"/>
        </w:rPr>
        <w:t>anol làm nhiên liệu pha trộn với xăng khoáng được triển khai với các tỷ lệ khác nhau, trong đó E10 là một trong những loại nhiên liệu được sử dụng phổ biến.</w:t>
      </w:r>
    </w:p>
    <w:p w14:paraId="49A389F0" w14:textId="2A729D32" w:rsidR="0056460D" w:rsidRPr="0056460D" w:rsidRDefault="0056460D" w:rsidP="00B325D9">
      <w:pPr>
        <w:widowControl w:val="0"/>
        <w:spacing w:before="120" w:after="120" w:line="240" w:lineRule="auto"/>
        <w:ind w:firstLine="709"/>
        <w:jc w:val="both"/>
        <w:rPr>
          <w:rFonts w:eastAsia="Times New Roman" w:cs="Times New Roman"/>
          <w:szCs w:val="28"/>
        </w:rPr>
      </w:pPr>
      <w:r w:rsidRPr="0056460D">
        <w:rPr>
          <w:rFonts w:eastAsia="Times New Roman" w:cs="Times New Roman"/>
          <w:szCs w:val="28"/>
        </w:rPr>
        <w:t>Cùng với việc gia tăng sử d</w:t>
      </w:r>
      <w:r w:rsidR="00224B04">
        <w:rPr>
          <w:rFonts w:eastAsia="Times New Roman" w:cs="Times New Roman"/>
          <w:szCs w:val="28"/>
        </w:rPr>
        <w:t>ụng nhiên liệu có thành phần et</w:t>
      </w:r>
      <w:r w:rsidRPr="0056460D">
        <w:rPr>
          <w:rFonts w:eastAsia="Times New Roman" w:cs="Times New Roman"/>
          <w:szCs w:val="28"/>
        </w:rPr>
        <w:t>anol, các yêu cầu kỹ thuật đối với hệ thống tồn trữ, vận chuyển và phân phối nhiên liệu cũng ngày càng được chú trọng, đặc biệt là yêu cầu về tính tương thích của vật liệu, thiết bị tiếp xúc trực tiếp với nhiên liệu, khả năng kiểm soát rò rỉ, bảo đảm chất lượng nhiên liệu và an toàn trong quá trình tồn chứa, phân phối.</w:t>
      </w:r>
    </w:p>
    <w:p w14:paraId="49F498FF" w14:textId="589D4047" w:rsidR="0056460D" w:rsidRPr="00224B04" w:rsidRDefault="0056460D" w:rsidP="00B325D9">
      <w:pPr>
        <w:widowControl w:val="0"/>
        <w:spacing w:before="120" w:after="120" w:line="240" w:lineRule="auto"/>
        <w:ind w:firstLine="709"/>
        <w:jc w:val="both"/>
        <w:rPr>
          <w:rFonts w:eastAsia="Times New Roman" w:cs="Times New Roman"/>
          <w:szCs w:val="28"/>
        </w:rPr>
      </w:pPr>
      <w:r w:rsidRPr="0056460D">
        <w:rPr>
          <w:rFonts w:eastAsia="Times New Roman" w:cs="Times New Roman"/>
          <w:szCs w:val="28"/>
        </w:rPr>
        <w:t>Sự phát triển của khoa học, công nghệ đã làm xuất hiện nhiều loại vật liệu, thiết bị và giải pháp kỹ thuật mới phục vụ tồn trữ, phân phối nhiên liệu, như bể chứa có cấu tạo nhiều lớp, hệ thống giám sát mức nhiên liệu tự động, thiết bị phát hiện rò rỉ, hệ thống quản lý tồn chứa và các thiết bị điện tử tích hợp. Đây là những vấn đề cần được nghiên cứu, cập nhật trong hệ thống quy chuẩn kỹ thuật về trang thiết bị sử dụng trong kinh doanh xăng dầu.</w:t>
      </w:r>
    </w:p>
    <w:p w14:paraId="46E3AED4" w14:textId="07BDDB29" w:rsidR="0004791E" w:rsidRPr="005F3C22" w:rsidRDefault="0004791E" w:rsidP="00B325D9">
      <w:pPr>
        <w:widowControl w:val="0"/>
        <w:spacing w:before="120" w:after="120" w:line="240" w:lineRule="auto"/>
        <w:ind w:firstLine="709"/>
        <w:jc w:val="both"/>
        <w:rPr>
          <w:rFonts w:eastAsia="Times New Roman" w:cs="Times New Roman"/>
          <w:szCs w:val="28"/>
        </w:rPr>
      </w:pPr>
      <w:r w:rsidRPr="005F3C22">
        <w:rPr>
          <w:rFonts w:eastAsia="Times New Roman" w:cs="Times New Roman"/>
          <w:szCs w:val="28"/>
        </w:rPr>
        <w:t xml:space="preserve">Liên quan đến </w:t>
      </w:r>
      <w:r w:rsidR="00224B04" w:rsidRPr="00224B04">
        <w:rPr>
          <w:rFonts w:eastAsia="Times New Roman" w:cs="Times New Roman"/>
          <w:bCs/>
          <w:szCs w:val="28"/>
        </w:rPr>
        <w:t>trang thiết bị, phụ trợ sử dụng trong tồn trữ và phân phối xăng sinh học E10 tại cửa hàng xăng dầu</w:t>
      </w:r>
      <w:r w:rsidR="00224B04">
        <w:rPr>
          <w:rFonts w:eastAsia="Times New Roman" w:cs="Times New Roman"/>
          <w:szCs w:val="28"/>
        </w:rPr>
        <w:t xml:space="preserve"> </w:t>
      </w:r>
      <w:r w:rsidRPr="005F3C22">
        <w:rPr>
          <w:rFonts w:eastAsia="Times New Roman" w:cs="Times New Roman"/>
          <w:szCs w:val="28"/>
        </w:rPr>
        <w:t>được ban hành quy chuẩn để quản lý, Việt Nam có các cam kết liên quan như sau</w:t>
      </w:r>
      <w:r w:rsidR="00E9172C" w:rsidRPr="005F3C22">
        <w:rPr>
          <w:rFonts w:eastAsia="Times New Roman" w:cs="Times New Roman"/>
          <w:szCs w:val="28"/>
        </w:rPr>
        <w:t>:</w:t>
      </w:r>
    </w:p>
    <w:p w14:paraId="6CE683F3" w14:textId="68332E1E" w:rsidR="00EA7292" w:rsidRPr="005F3C22" w:rsidRDefault="0004791E" w:rsidP="00B325D9">
      <w:pPr>
        <w:widowControl w:val="0"/>
        <w:spacing w:before="120" w:after="120" w:line="240" w:lineRule="auto"/>
        <w:ind w:firstLine="709"/>
        <w:jc w:val="both"/>
        <w:rPr>
          <w:rFonts w:eastAsia="Times New Roman" w:cs="Times New Roman"/>
          <w:szCs w:val="28"/>
        </w:rPr>
      </w:pPr>
      <w:r w:rsidRPr="005F3C22">
        <w:rPr>
          <w:rFonts w:eastAsia="Times New Roman" w:cs="Times New Roman"/>
          <w:szCs w:val="28"/>
        </w:rPr>
        <w:t xml:space="preserve">(i) </w:t>
      </w:r>
      <w:r w:rsidR="00EA7292" w:rsidRPr="005F3C22">
        <w:rPr>
          <w:rFonts w:eastAsia="Times New Roman" w:cs="Times New Roman"/>
          <w:szCs w:val="28"/>
        </w:rPr>
        <w:t xml:space="preserve">Cam kết tuân thủ các nguyên tắc của Hiệp định </w:t>
      </w:r>
      <w:r w:rsidR="00755AC8">
        <w:rPr>
          <w:rFonts w:eastAsia="Times New Roman" w:cs="Times New Roman"/>
          <w:szCs w:val="28"/>
        </w:rPr>
        <w:t>WTO/</w:t>
      </w:r>
      <w:r w:rsidR="00EA7292" w:rsidRPr="005F3C22">
        <w:rPr>
          <w:rFonts w:eastAsia="Times New Roman" w:cs="Times New Roman"/>
          <w:szCs w:val="28"/>
        </w:rPr>
        <w:t>TBT</w:t>
      </w:r>
    </w:p>
    <w:p w14:paraId="19849480" w14:textId="4DA2285D" w:rsidR="00EA7292" w:rsidRPr="005F3C22" w:rsidRDefault="00EA7292" w:rsidP="00B325D9">
      <w:pPr>
        <w:widowControl w:val="0"/>
        <w:spacing w:before="120" w:after="120" w:line="240" w:lineRule="auto"/>
        <w:ind w:firstLine="709"/>
        <w:jc w:val="both"/>
        <w:rPr>
          <w:rFonts w:eastAsia="Times New Roman" w:cs="Times New Roman"/>
          <w:szCs w:val="28"/>
        </w:rPr>
      </w:pPr>
      <w:r w:rsidRPr="005F3C22">
        <w:rPr>
          <w:rFonts w:eastAsia="Times New Roman" w:cs="Times New Roman"/>
          <w:szCs w:val="28"/>
        </w:rPr>
        <w:t xml:space="preserve">Việt Nam cam kết áp dụng các biện pháp TBT (quy chuẩn kỹ thuật, tiêu </w:t>
      </w:r>
      <w:r w:rsidRPr="005F3C22">
        <w:rPr>
          <w:rFonts w:eastAsia="Times New Roman" w:cs="Times New Roman"/>
          <w:szCs w:val="28"/>
        </w:rPr>
        <w:lastRenderedPageBreak/>
        <w:t>chuẩn và thủ tục đánh giá sự phù hợp) dựa trên các nguyên tắc:</w:t>
      </w:r>
      <w:r w:rsidR="0004791E" w:rsidRPr="005F3C22">
        <w:rPr>
          <w:rFonts w:eastAsia="Times New Roman" w:cs="Times New Roman"/>
          <w:szCs w:val="28"/>
        </w:rPr>
        <w:t xml:space="preserve"> </w:t>
      </w:r>
      <w:r w:rsidRPr="005F3C22">
        <w:rPr>
          <w:rFonts w:eastAsia="Times New Roman" w:cs="Times New Roman"/>
          <w:szCs w:val="28"/>
        </w:rPr>
        <w:t>Không phân biệt đối xử</w:t>
      </w:r>
      <w:r w:rsidR="0004791E" w:rsidRPr="005F3C22">
        <w:rPr>
          <w:rFonts w:eastAsia="Times New Roman" w:cs="Times New Roman"/>
          <w:szCs w:val="28"/>
        </w:rPr>
        <w:t xml:space="preserve">; </w:t>
      </w:r>
      <w:r w:rsidRPr="005F3C22">
        <w:rPr>
          <w:rFonts w:eastAsia="Times New Roman" w:cs="Times New Roman"/>
          <w:szCs w:val="28"/>
        </w:rPr>
        <w:t>Không tạo rào cản không cần thiết</w:t>
      </w:r>
      <w:r w:rsidR="0004791E" w:rsidRPr="005F3C22">
        <w:rPr>
          <w:rFonts w:eastAsia="Times New Roman" w:cs="Times New Roman"/>
          <w:szCs w:val="28"/>
        </w:rPr>
        <w:t xml:space="preserve">; </w:t>
      </w:r>
      <w:r w:rsidRPr="005F3C22">
        <w:rPr>
          <w:rFonts w:eastAsia="Times New Roman" w:cs="Times New Roman"/>
          <w:szCs w:val="28"/>
        </w:rPr>
        <w:t>Ưu tiên sử dụng các tiêu chuẩn quốc tế làm cơ sở để xây dựng quy chuẩn kỹ thuật quốc gia</w:t>
      </w:r>
      <w:r w:rsidR="0004791E" w:rsidRPr="005F3C22">
        <w:rPr>
          <w:rFonts w:eastAsia="Times New Roman" w:cs="Times New Roman"/>
          <w:szCs w:val="28"/>
        </w:rPr>
        <w:t>;</w:t>
      </w:r>
    </w:p>
    <w:p w14:paraId="1CD2D496" w14:textId="292DE203" w:rsidR="00EA7292" w:rsidRPr="005F3C22" w:rsidRDefault="0004791E" w:rsidP="00B325D9">
      <w:pPr>
        <w:widowControl w:val="0"/>
        <w:spacing w:before="120" w:after="120" w:line="240" w:lineRule="auto"/>
        <w:ind w:firstLine="709"/>
        <w:jc w:val="both"/>
        <w:rPr>
          <w:rFonts w:eastAsia="Times New Roman" w:cs="Times New Roman"/>
          <w:szCs w:val="28"/>
        </w:rPr>
      </w:pPr>
      <w:r w:rsidRPr="005F3C22">
        <w:rPr>
          <w:rFonts w:eastAsia="Times New Roman" w:cs="Times New Roman"/>
          <w:szCs w:val="28"/>
        </w:rPr>
        <w:t>(ii)</w:t>
      </w:r>
      <w:r w:rsidR="00EA7292" w:rsidRPr="005F3C22">
        <w:rPr>
          <w:rFonts w:eastAsia="Times New Roman" w:cs="Times New Roman"/>
          <w:szCs w:val="28"/>
        </w:rPr>
        <w:t xml:space="preserve"> Cam kết về </w:t>
      </w:r>
      <w:r w:rsidR="00C3526D" w:rsidRPr="005F3C22">
        <w:rPr>
          <w:rFonts w:eastAsia="Times New Roman" w:cs="Times New Roman"/>
          <w:szCs w:val="28"/>
        </w:rPr>
        <w:t>m</w:t>
      </w:r>
      <w:r w:rsidR="00EA7292" w:rsidRPr="005F3C22">
        <w:rPr>
          <w:rFonts w:eastAsia="Times New Roman" w:cs="Times New Roman"/>
          <w:szCs w:val="28"/>
        </w:rPr>
        <w:t>inh bạch hóa (Transparency)</w:t>
      </w:r>
      <w:r w:rsidRPr="005F3C22">
        <w:rPr>
          <w:rFonts w:eastAsia="Times New Roman" w:cs="Times New Roman"/>
          <w:szCs w:val="28"/>
        </w:rPr>
        <w:t>: T</w:t>
      </w:r>
      <w:r w:rsidR="00EA7292" w:rsidRPr="005F3C22">
        <w:rPr>
          <w:rFonts w:eastAsia="Times New Roman" w:cs="Times New Roman"/>
          <w:szCs w:val="28"/>
        </w:rPr>
        <w:t>hông báo các dự thảo biện pháp TBT mới cho WTO và các thành viên khác, đồng thời thiết lập Văn phòng TBT Việt Nam làm điểm hỏi đáp quốc gia để giải đáp các thắc mắc về tiêu chuẩn và quy chuẩn kỹ thuật</w:t>
      </w:r>
      <w:r w:rsidRPr="005F3C22">
        <w:rPr>
          <w:rFonts w:eastAsia="Times New Roman" w:cs="Times New Roman"/>
          <w:szCs w:val="28"/>
        </w:rPr>
        <w:t xml:space="preserve">; </w:t>
      </w:r>
      <w:r w:rsidR="00EA7292" w:rsidRPr="005F3C22">
        <w:rPr>
          <w:rFonts w:eastAsia="Times New Roman" w:cs="Times New Roman"/>
          <w:szCs w:val="28"/>
        </w:rPr>
        <w:t>Cung cấp đủ thời gian để các nước thành viên khác góp ý trước khi ban hành quy định</w:t>
      </w:r>
      <w:r w:rsidRPr="005F3C22">
        <w:rPr>
          <w:rFonts w:eastAsia="Times New Roman" w:cs="Times New Roman"/>
          <w:szCs w:val="28"/>
        </w:rPr>
        <w:t>;</w:t>
      </w:r>
    </w:p>
    <w:p w14:paraId="153B5734" w14:textId="06941E4E" w:rsidR="00EA7292" w:rsidRPr="005F3C22" w:rsidRDefault="0004791E" w:rsidP="00B325D9">
      <w:pPr>
        <w:widowControl w:val="0"/>
        <w:spacing w:before="120" w:after="120" w:line="240" w:lineRule="auto"/>
        <w:ind w:firstLine="709"/>
        <w:jc w:val="both"/>
        <w:rPr>
          <w:rFonts w:eastAsia="Times New Roman" w:cs="Times New Roman"/>
          <w:szCs w:val="28"/>
        </w:rPr>
      </w:pPr>
      <w:r w:rsidRPr="005F3C22">
        <w:rPr>
          <w:rFonts w:eastAsia="Times New Roman" w:cs="Times New Roman"/>
          <w:szCs w:val="28"/>
        </w:rPr>
        <w:t>(iii)</w:t>
      </w:r>
      <w:r w:rsidR="00EA7292" w:rsidRPr="005F3C22">
        <w:rPr>
          <w:rFonts w:eastAsia="Times New Roman" w:cs="Times New Roman"/>
          <w:szCs w:val="28"/>
        </w:rPr>
        <w:t xml:space="preserve"> Cam kết về Đánh giá sự phù hợp</w:t>
      </w:r>
      <w:r w:rsidRPr="005F3C22">
        <w:rPr>
          <w:rFonts w:eastAsia="Times New Roman" w:cs="Times New Roman"/>
          <w:szCs w:val="28"/>
        </w:rPr>
        <w:t xml:space="preserve">: </w:t>
      </w:r>
      <w:r w:rsidR="00EA7292" w:rsidRPr="005F3C22">
        <w:rPr>
          <w:rFonts w:eastAsia="Times New Roman" w:cs="Times New Roman"/>
          <w:szCs w:val="28"/>
        </w:rPr>
        <w:t>Công nhận kết quả đánh giá sự phù hợp của các tổ chức nước ngoài nếu có thỏa thuận thừa nhận lẫn nhau (MRA)</w:t>
      </w:r>
      <w:r w:rsidRPr="005F3C22">
        <w:rPr>
          <w:rFonts w:eastAsia="Times New Roman" w:cs="Times New Roman"/>
          <w:szCs w:val="28"/>
        </w:rPr>
        <w:t xml:space="preserve">; </w:t>
      </w:r>
      <w:r w:rsidR="00EA7292" w:rsidRPr="005F3C22">
        <w:rPr>
          <w:rFonts w:eastAsia="Times New Roman" w:cs="Times New Roman"/>
          <w:szCs w:val="28"/>
        </w:rPr>
        <w:t>Các thủ tục chứng nhận, kiểm tra không được phức tạp hơn mức cần thiết.</w:t>
      </w:r>
    </w:p>
    <w:p w14:paraId="64EA19C5" w14:textId="77777777" w:rsidR="005B6F95" w:rsidRPr="005F3C22" w:rsidRDefault="005B6F95" w:rsidP="00B325D9">
      <w:pPr>
        <w:widowControl w:val="0"/>
        <w:spacing w:before="120" w:after="120" w:line="240" w:lineRule="auto"/>
        <w:ind w:firstLine="709"/>
        <w:jc w:val="both"/>
        <w:rPr>
          <w:rFonts w:eastAsia="Times New Roman" w:cs="Times New Roman"/>
          <w:b/>
          <w:bCs/>
          <w:szCs w:val="28"/>
        </w:rPr>
      </w:pPr>
      <w:r w:rsidRPr="005F3C22">
        <w:rPr>
          <w:rFonts w:eastAsia="Times New Roman" w:cs="Times New Roman"/>
          <w:b/>
          <w:bCs/>
          <w:szCs w:val="28"/>
          <w:lang w:val="vi-VN"/>
        </w:rPr>
        <w:t>3. Mục tiêu của QCVN:</w:t>
      </w:r>
    </w:p>
    <w:p w14:paraId="3DF42CF2" w14:textId="77777777" w:rsidR="006F36CD" w:rsidRPr="006F36CD" w:rsidRDefault="006F36CD" w:rsidP="00B325D9">
      <w:pPr>
        <w:widowControl w:val="0"/>
        <w:spacing w:before="120" w:after="120" w:line="240" w:lineRule="auto"/>
        <w:ind w:firstLine="709"/>
        <w:jc w:val="both"/>
        <w:rPr>
          <w:rFonts w:eastAsia="Times New Roman" w:cs="Times New Roman"/>
          <w:szCs w:val="28"/>
        </w:rPr>
      </w:pPr>
      <w:r w:rsidRPr="006F36CD">
        <w:rPr>
          <w:rFonts w:eastAsia="Times New Roman" w:cs="Times New Roman"/>
          <w:szCs w:val="28"/>
        </w:rPr>
        <w:t>Thiết lập yêu cầu kỹ thuật thống nhất đối với hạ tầng tồn trữ và phân phối xăng E10 tại cửa hàng xăng dầu.</w:t>
      </w:r>
    </w:p>
    <w:p w14:paraId="5B6D26B7" w14:textId="77777777" w:rsidR="006F36CD" w:rsidRPr="006F36CD" w:rsidRDefault="006F36CD" w:rsidP="00B325D9">
      <w:pPr>
        <w:widowControl w:val="0"/>
        <w:spacing w:before="120" w:after="120" w:line="240" w:lineRule="auto"/>
        <w:ind w:firstLine="709"/>
        <w:jc w:val="both"/>
        <w:rPr>
          <w:rFonts w:eastAsia="Times New Roman" w:cs="Times New Roman"/>
          <w:szCs w:val="28"/>
        </w:rPr>
      </w:pPr>
      <w:r w:rsidRPr="006F36CD">
        <w:rPr>
          <w:rFonts w:eastAsia="Times New Roman" w:cs="Times New Roman"/>
          <w:szCs w:val="28"/>
        </w:rPr>
        <w:t>Đảm bảo thiết bị, phụ trợ tiếp xúc với xăng E10 có tính tương thích, duy trì độ kín và không ảnh hưởng bất lợi đến chất lượng nhiên liệu.</w:t>
      </w:r>
    </w:p>
    <w:p w14:paraId="05731C6A" w14:textId="77777777" w:rsidR="006F36CD" w:rsidRPr="006F36CD" w:rsidRDefault="006F36CD" w:rsidP="00B325D9">
      <w:pPr>
        <w:widowControl w:val="0"/>
        <w:spacing w:before="120" w:after="120" w:line="240" w:lineRule="auto"/>
        <w:ind w:firstLine="709"/>
        <w:jc w:val="both"/>
        <w:rPr>
          <w:rFonts w:eastAsia="Times New Roman" w:cs="Times New Roman"/>
          <w:szCs w:val="28"/>
        </w:rPr>
      </w:pPr>
      <w:r w:rsidRPr="006F36CD">
        <w:rPr>
          <w:rFonts w:eastAsia="Times New Roman" w:cs="Times New Roman"/>
          <w:szCs w:val="28"/>
        </w:rPr>
        <w:t>Đồng bộ quy định kỹ thuật với lộ trình bắt buộc sử dụng E10 trên toàn quốc từ ngày 01/6/2026.</w:t>
      </w:r>
    </w:p>
    <w:p w14:paraId="2C15D17F" w14:textId="77777777" w:rsidR="006F36CD" w:rsidRPr="006F36CD" w:rsidRDefault="006F36CD" w:rsidP="00B325D9">
      <w:pPr>
        <w:widowControl w:val="0"/>
        <w:spacing w:before="120" w:after="120" w:line="240" w:lineRule="auto"/>
        <w:ind w:firstLine="709"/>
        <w:jc w:val="both"/>
        <w:rPr>
          <w:rFonts w:eastAsia="Times New Roman" w:cs="Times New Roman"/>
          <w:szCs w:val="28"/>
        </w:rPr>
      </w:pPr>
      <w:r w:rsidRPr="006F36CD">
        <w:rPr>
          <w:rFonts w:eastAsia="Times New Roman" w:cs="Times New Roman"/>
          <w:szCs w:val="28"/>
        </w:rPr>
        <w:t>Cập nhật cơ chế quản lý chất lượng, công bố hợp quy và kiểm tra theo pháp luật hiện hành.</w:t>
      </w:r>
    </w:p>
    <w:p w14:paraId="5C12B772" w14:textId="77777777" w:rsidR="006F36CD" w:rsidRPr="006F36CD" w:rsidRDefault="006F36CD" w:rsidP="00B325D9">
      <w:pPr>
        <w:widowControl w:val="0"/>
        <w:spacing w:before="120" w:after="120" w:line="240" w:lineRule="auto"/>
        <w:ind w:firstLine="709"/>
        <w:jc w:val="both"/>
        <w:rPr>
          <w:rFonts w:eastAsia="Times New Roman" w:cs="Times New Roman"/>
          <w:szCs w:val="28"/>
        </w:rPr>
      </w:pPr>
      <w:r w:rsidRPr="006F36CD">
        <w:rPr>
          <w:rFonts w:eastAsia="Times New Roman" w:cs="Times New Roman"/>
          <w:szCs w:val="28"/>
        </w:rPr>
        <w:t>Giảm rủi ro kỹ thuật, bảo đảm an toàn cho người lao động, người tiêu dùng và môi trường.</w:t>
      </w:r>
    </w:p>
    <w:p w14:paraId="55148719" w14:textId="77777777" w:rsidR="006F36CD" w:rsidRPr="006F36CD" w:rsidRDefault="006F36CD" w:rsidP="00B325D9">
      <w:pPr>
        <w:widowControl w:val="0"/>
        <w:spacing w:before="120" w:after="120" w:line="240" w:lineRule="auto"/>
        <w:ind w:firstLine="709"/>
        <w:jc w:val="both"/>
        <w:rPr>
          <w:rFonts w:eastAsia="Times New Roman" w:cs="Times New Roman"/>
          <w:szCs w:val="28"/>
        </w:rPr>
      </w:pPr>
      <w:r w:rsidRPr="006F36CD">
        <w:rPr>
          <w:rFonts w:eastAsia="Times New Roman" w:cs="Times New Roman"/>
          <w:szCs w:val="28"/>
        </w:rPr>
        <w:t>Tạo điều kiện để doanh nghiệp chủ động lựa chọn thiết bị, vật liệu và công nghệ phù hợp.</w:t>
      </w:r>
    </w:p>
    <w:p w14:paraId="3FABC0A3" w14:textId="77777777" w:rsidR="00696136" w:rsidRPr="005F3C22" w:rsidRDefault="005B6F95" w:rsidP="00B325D9">
      <w:pPr>
        <w:widowControl w:val="0"/>
        <w:spacing w:before="120" w:after="120" w:line="240" w:lineRule="auto"/>
        <w:ind w:firstLine="709"/>
        <w:jc w:val="both"/>
        <w:rPr>
          <w:rFonts w:eastAsia="Times New Roman" w:cs="Times New Roman"/>
          <w:b/>
          <w:bCs/>
          <w:szCs w:val="28"/>
        </w:rPr>
      </w:pPr>
      <w:r w:rsidRPr="005F3C22">
        <w:rPr>
          <w:rFonts w:eastAsia="Times New Roman" w:cs="Times New Roman"/>
          <w:b/>
          <w:bCs/>
          <w:szCs w:val="28"/>
          <w:lang w:val="vi-VN"/>
        </w:rPr>
        <w:t>III.</w:t>
      </w:r>
      <w:r w:rsidR="00696136" w:rsidRPr="005F3C22">
        <w:rPr>
          <w:rFonts w:eastAsia="Times New Roman" w:cs="Times New Roman"/>
          <w:b/>
          <w:bCs/>
          <w:szCs w:val="28"/>
        </w:rPr>
        <w:t xml:space="preserve"> BÁO CÁO QUÁ TRÌNH XÂY DỰNG </w:t>
      </w:r>
      <w:r w:rsidRPr="005F3C22">
        <w:rPr>
          <w:rFonts w:eastAsia="Times New Roman" w:cs="Times New Roman"/>
          <w:b/>
          <w:bCs/>
          <w:szCs w:val="28"/>
          <w:lang w:val="vi-VN"/>
        </w:rPr>
        <w:t>QCVN </w:t>
      </w:r>
    </w:p>
    <w:p w14:paraId="11CC7BFC" w14:textId="337339CE" w:rsidR="005B6F95" w:rsidRPr="005F3C22" w:rsidRDefault="005B6F95" w:rsidP="00B325D9">
      <w:pPr>
        <w:widowControl w:val="0"/>
        <w:spacing w:before="120" w:after="120" w:line="240" w:lineRule="auto"/>
        <w:ind w:firstLine="709"/>
        <w:jc w:val="both"/>
        <w:rPr>
          <w:rFonts w:eastAsia="Times New Roman" w:cs="Times New Roman"/>
          <w:szCs w:val="28"/>
        </w:rPr>
      </w:pPr>
      <w:r w:rsidRPr="005F3C22">
        <w:rPr>
          <w:rFonts w:eastAsia="Times New Roman" w:cs="Times New Roman"/>
          <w:b/>
          <w:bCs/>
          <w:szCs w:val="28"/>
          <w:lang w:val="vi-VN"/>
        </w:rPr>
        <w:t>1. Quyết định giao nhiệm vụ và tổ chức thực hiện</w:t>
      </w:r>
      <w:r w:rsidR="00696136" w:rsidRPr="005F3C22">
        <w:rPr>
          <w:rFonts w:eastAsia="Times New Roman" w:cs="Times New Roman"/>
          <w:b/>
          <w:bCs/>
          <w:szCs w:val="28"/>
        </w:rPr>
        <w:t xml:space="preserve">: </w:t>
      </w:r>
      <w:r w:rsidR="00696136" w:rsidRPr="005F3C22">
        <w:rPr>
          <w:rFonts w:eastAsia="Times New Roman" w:cs="Times New Roman"/>
          <w:szCs w:val="28"/>
        </w:rPr>
        <w:t xml:space="preserve">Quyết định số </w:t>
      </w:r>
      <w:r w:rsidR="00F5748B" w:rsidRPr="005F3C22">
        <w:rPr>
          <w:rFonts w:eastAsia="Times New Roman" w:cs="Times New Roman"/>
          <w:szCs w:val="28"/>
        </w:rPr>
        <w:t>1096</w:t>
      </w:r>
      <w:hyperlink r:id="rId11" w:tgtFrame="_blank" w:history="1">
        <w:r w:rsidR="00696136" w:rsidRPr="005F3C22">
          <w:rPr>
            <w:rFonts w:cs="Times New Roman"/>
            <w:szCs w:val="28"/>
          </w:rPr>
          <w:t>/QĐ-BCT</w:t>
        </w:r>
      </w:hyperlink>
      <w:r w:rsidR="00696136" w:rsidRPr="005F3C22">
        <w:rPr>
          <w:rFonts w:cs="Times New Roman"/>
          <w:szCs w:val="28"/>
        </w:rPr>
        <w:t xml:space="preserve"> ngày </w:t>
      </w:r>
      <w:r w:rsidR="00F5748B" w:rsidRPr="005F3C22">
        <w:rPr>
          <w:rFonts w:cs="Times New Roman"/>
          <w:szCs w:val="28"/>
        </w:rPr>
        <w:t>08</w:t>
      </w:r>
      <w:r w:rsidR="00696136" w:rsidRPr="005F3C22">
        <w:rPr>
          <w:rFonts w:cs="Times New Roman"/>
          <w:szCs w:val="28"/>
        </w:rPr>
        <w:t xml:space="preserve"> tháng</w:t>
      </w:r>
      <w:r w:rsidR="00F5748B" w:rsidRPr="005F3C22">
        <w:rPr>
          <w:rFonts w:cs="Times New Roman"/>
          <w:szCs w:val="28"/>
        </w:rPr>
        <w:t xml:space="preserve"> 5</w:t>
      </w:r>
      <w:r w:rsidR="00696136" w:rsidRPr="005F3C22">
        <w:rPr>
          <w:rFonts w:cs="Times New Roman"/>
          <w:szCs w:val="28"/>
        </w:rPr>
        <w:t xml:space="preserve"> năm 2026 của Bộ trưởng Bộ Công Thương về việc phê duyệt </w:t>
      </w:r>
      <w:r w:rsidR="00F5748B" w:rsidRPr="005F3C22">
        <w:rPr>
          <w:rFonts w:cs="Times New Roman"/>
          <w:szCs w:val="28"/>
        </w:rPr>
        <w:t>K</w:t>
      </w:r>
      <w:r w:rsidR="00696136" w:rsidRPr="005F3C22">
        <w:rPr>
          <w:rFonts w:cs="Times New Roman"/>
          <w:szCs w:val="28"/>
        </w:rPr>
        <w:t xml:space="preserve">ế hoạch </w:t>
      </w:r>
      <w:r w:rsidR="00F5748B" w:rsidRPr="005F3C22">
        <w:rPr>
          <w:rFonts w:cs="Times New Roman"/>
          <w:szCs w:val="28"/>
        </w:rPr>
        <w:t xml:space="preserve">sửa đổi, bổ sung, thay thế </w:t>
      </w:r>
      <w:r w:rsidR="00696136" w:rsidRPr="005F3C22">
        <w:rPr>
          <w:rFonts w:cs="Times New Roman"/>
          <w:szCs w:val="28"/>
        </w:rPr>
        <w:t>Quy chuẩn kỹ thuật quốc gia của Bộ Công Thương năm 2026</w:t>
      </w:r>
      <w:r w:rsidR="00F5748B" w:rsidRPr="005F3C22">
        <w:rPr>
          <w:rFonts w:cs="Times New Roman"/>
          <w:szCs w:val="28"/>
        </w:rPr>
        <w:t xml:space="preserve"> của Bộ Công Thương</w:t>
      </w:r>
      <w:r w:rsidR="00696136" w:rsidRPr="005F3C22">
        <w:rPr>
          <w:rFonts w:cs="Times New Roman"/>
          <w:szCs w:val="28"/>
        </w:rPr>
        <w:t>.</w:t>
      </w:r>
    </w:p>
    <w:p w14:paraId="6CBD33F5" w14:textId="5D98B7ED" w:rsidR="005B6F95" w:rsidRPr="00755AC8" w:rsidRDefault="005B6F95" w:rsidP="00B325D9">
      <w:pPr>
        <w:widowControl w:val="0"/>
        <w:spacing w:before="120" w:after="120" w:line="240" w:lineRule="auto"/>
        <w:ind w:firstLine="709"/>
        <w:jc w:val="both"/>
        <w:rPr>
          <w:rFonts w:eastAsia="Times New Roman" w:cs="Times New Roman"/>
          <w:spacing w:val="4"/>
          <w:szCs w:val="28"/>
        </w:rPr>
      </w:pPr>
      <w:r w:rsidRPr="00755AC8">
        <w:rPr>
          <w:rFonts w:eastAsia="Times New Roman" w:cs="Times New Roman"/>
          <w:b/>
          <w:bCs/>
          <w:spacing w:val="4"/>
          <w:szCs w:val="28"/>
          <w:lang w:val="vi-VN"/>
        </w:rPr>
        <w:t>2. Thành lập Tổ soạn thảo</w:t>
      </w:r>
      <w:r w:rsidR="00696136" w:rsidRPr="00755AC8">
        <w:rPr>
          <w:rFonts w:eastAsia="Times New Roman" w:cs="Times New Roman"/>
          <w:b/>
          <w:bCs/>
          <w:spacing w:val="4"/>
          <w:szCs w:val="28"/>
        </w:rPr>
        <w:t xml:space="preserve">: </w:t>
      </w:r>
      <w:r w:rsidR="00696136" w:rsidRPr="00755AC8">
        <w:rPr>
          <w:rFonts w:eastAsia="Times New Roman" w:cs="Times New Roman"/>
          <w:spacing w:val="4"/>
          <w:szCs w:val="28"/>
        </w:rPr>
        <w:t xml:space="preserve">Quyết định số </w:t>
      </w:r>
      <w:r w:rsidR="00755AC8" w:rsidRPr="00755AC8">
        <w:rPr>
          <w:rFonts w:eastAsia="Times New Roman" w:cs="Times New Roman"/>
          <w:spacing w:val="4"/>
          <w:szCs w:val="28"/>
        </w:rPr>
        <w:t>1439</w:t>
      </w:r>
      <w:hyperlink r:id="rId12" w:tgtFrame="_blank" w:history="1">
        <w:r w:rsidR="00696136" w:rsidRPr="00755AC8">
          <w:rPr>
            <w:rFonts w:cs="Times New Roman"/>
            <w:spacing w:val="4"/>
            <w:szCs w:val="28"/>
          </w:rPr>
          <w:t>/QĐ-BCT</w:t>
        </w:r>
      </w:hyperlink>
      <w:r w:rsidR="00696136" w:rsidRPr="00755AC8">
        <w:rPr>
          <w:rFonts w:cs="Times New Roman"/>
          <w:spacing w:val="4"/>
          <w:szCs w:val="28"/>
        </w:rPr>
        <w:t xml:space="preserve"> ngày</w:t>
      </w:r>
      <w:r w:rsidR="00C74C9D" w:rsidRPr="00755AC8">
        <w:rPr>
          <w:rFonts w:cs="Times New Roman"/>
          <w:spacing w:val="4"/>
          <w:szCs w:val="28"/>
        </w:rPr>
        <w:t xml:space="preserve"> </w:t>
      </w:r>
      <w:r w:rsidR="00755AC8" w:rsidRPr="00755AC8">
        <w:rPr>
          <w:rFonts w:cs="Times New Roman"/>
          <w:spacing w:val="4"/>
          <w:szCs w:val="28"/>
        </w:rPr>
        <w:t>17</w:t>
      </w:r>
      <w:r w:rsidR="00696136" w:rsidRPr="00755AC8">
        <w:rPr>
          <w:rFonts w:cs="Times New Roman"/>
          <w:spacing w:val="4"/>
          <w:szCs w:val="28"/>
        </w:rPr>
        <w:t xml:space="preserve"> tháng</w:t>
      </w:r>
      <w:r w:rsidR="00C74C9D" w:rsidRPr="00755AC8">
        <w:rPr>
          <w:rFonts w:cs="Times New Roman"/>
          <w:spacing w:val="4"/>
          <w:szCs w:val="28"/>
        </w:rPr>
        <w:t xml:space="preserve"> </w:t>
      </w:r>
      <w:r w:rsidR="00755AC8" w:rsidRPr="00755AC8">
        <w:rPr>
          <w:rFonts w:cs="Times New Roman"/>
          <w:spacing w:val="4"/>
          <w:szCs w:val="28"/>
        </w:rPr>
        <w:t>6</w:t>
      </w:r>
      <w:r w:rsidR="00696136" w:rsidRPr="00755AC8">
        <w:rPr>
          <w:rFonts w:cs="Times New Roman"/>
          <w:spacing w:val="4"/>
          <w:szCs w:val="28"/>
        </w:rPr>
        <w:t xml:space="preserve"> năm 2026 của Bộ trưởng Bộ Công Thương về việc thành lập </w:t>
      </w:r>
      <w:r w:rsidR="009120EE" w:rsidRPr="00755AC8">
        <w:rPr>
          <w:rFonts w:cs="Times New Roman"/>
          <w:spacing w:val="4"/>
          <w:szCs w:val="28"/>
        </w:rPr>
        <w:t>T</w:t>
      </w:r>
      <w:r w:rsidR="00696136" w:rsidRPr="00755AC8">
        <w:rPr>
          <w:rFonts w:cs="Times New Roman"/>
          <w:spacing w:val="4"/>
          <w:szCs w:val="28"/>
        </w:rPr>
        <w:t xml:space="preserve">ổ soạn thảo </w:t>
      </w:r>
      <w:r w:rsidR="009120EE" w:rsidRPr="00755AC8">
        <w:rPr>
          <w:rFonts w:cs="Times New Roman"/>
          <w:spacing w:val="4"/>
          <w:szCs w:val="28"/>
        </w:rPr>
        <w:t xml:space="preserve">xây dựng </w:t>
      </w:r>
      <w:r w:rsidR="00696136" w:rsidRPr="00755AC8">
        <w:rPr>
          <w:rFonts w:cs="Times New Roman"/>
          <w:spacing w:val="4"/>
          <w:szCs w:val="28"/>
        </w:rPr>
        <w:t xml:space="preserve">Thông tư </w:t>
      </w:r>
      <w:r w:rsidR="0006382D" w:rsidRPr="00755AC8">
        <w:rPr>
          <w:rFonts w:cs="Times New Roman"/>
          <w:spacing w:val="4"/>
          <w:szCs w:val="28"/>
        </w:rPr>
        <w:t xml:space="preserve">ban hành </w:t>
      </w:r>
      <w:r w:rsidR="00755AC8" w:rsidRPr="00755AC8">
        <w:rPr>
          <w:rFonts w:cs="Times New Roman"/>
          <w:spacing w:val="4"/>
          <w:szCs w:val="28"/>
        </w:rPr>
        <w:t>kèm theo Quy chuẩn kỹ thuật Quốc gia về trang thiết bị, phụ trợ sử dụng trong tồn trữ và phân phối xăng sinh học E10 tại cửa hàng xăng dầu.</w:t>
      </w:r>
    </w:p>
    <w:p w14:paraId="317F2DCC" w14:textId="77777777" w:rsidR="005B6F95" w:rsidRPr="002C5FF8" w:rsidRDefault="005B6F95" w:rsidP="00B325D9">
      <w:pPr>
        <w:widowControl w:val="0"/>
        <w:spacing w:before="120" w:after="120" w:line="240" w:lineRule="auto"/>
        <w:ind w:firstLine="709"/>
        <w:jc w:val="both"/>
        <w:rPr>
          <w:rFonts w:eastAsia="Times New Roman" w:cs="Times New Roman"/>
          <w:szCs w:val="28"/>
        </w:rPr>
      </w:pPr>
      <w:r w:rsidRPr="002C5FF8">
        <w:rPr>
          <w:rFonts w:eastAsia="Times New Roman" w:cs="Times New Roman"/>
          <w:b/>
          <w:bCs/>
          <w:szCs w:val="28"/>
          <w:lang w:val="vi-VN"/>
        </w:rPr>
        <w:t>3. Các hoạt động triển khai chính:</w:t>
      </w:r>
    </w:p>
    <w:p w14:paraId="770CC53F" w14:textId="682D6D83" w:rsidR="005B6F95" w:rsidRPr="002C5FF8" w:rsidRDefault="005B6F95" w:rsidP="00B325D9">
      <w:pPr>
        <w:widowControl w:val="0"/>
        <w:spacing w:before="120" w:after="120" w:line="240" w:lineRule="auto"/>
        <w:ind w:firstLine="709"/>
        <w:jc w:val="both"/>
        <w:rPr>
          <w:rFonts w:eastAsia="Times New Roman" w:cs="Times New Roman"/>
          <w:szCs w:val="28"/>
        </w:rPr>
      </w:pPr>
      <w:r w:rsidRPr="002C5FF8">
        <w:rPr>
          <w:rFonts w:eastAsia="Times New Roman" w:cs="Times New Roman"/>
          <w:szCs w:val="28"/>
          <w:lang w:val="vi-VN"/>
        </w:rPr>
        <w:t>a) Chuẩn bị biên soạn QCVN</w:t>
      </w:r>
      <w:r w:rsidR="00554B65" w:rsidRPr="002C5FF8">
        <w:rPr>
          <w:rFonts w:eastAsia="Times New Roman" w:cs="Times New Roman"/>
          <w:szCs w:val="28"/>
        </w:rPr>
        <w:t xml:space="preserve">: </w:t>
      </w:r>
    </w:p>
    <w:p w14:paraId="7DE823D3" w14:textId="77777777" w:rsidR="0075791F" w:rsidRPr="002C5FF8" w:rsidRDefault="0075791F" w:rsidP="00B325D9">
      <w:pPr>
        <w:widowControl w:val="0"/>
        <w:spacing w:before="120" w:after="120" w:line="240" w:lineRule="auto"/>
        <w:ind w:firstLine="709"/>
        <w:jc w:val="both"/>
        <w:rPr>
          <w:rFonts w:eastAsia="Times New Roman" w:cs="Times New Roman"/>
          <w:szCs w:val="28"/>
        </w:rPr>
      </w:pPr>
      <w:r w:rsidRPr="002C5FF8">
        <w:rPr>
          <w:rFonts w:eastAsia="Times New Roman" w:cs="Times New Roman"/>
          <w:szCs w:val="28"/>
        </w:rPr>
        <w:t>- Phối hợp với Cục Đổi mới sáng tạo, Chuyển đổi xanh và Khuyến công xây dựng Kế hoạch xây dựng QCVN.</w:t>
      </w:r>
    </w:p>
    <w:p w14:paraId="16191479" w14:textId="43E6080D" w:rsidR="0075791F" w:rsidRPr="002C5FF8" w:rsidRDefault="0075791F" w:rsidP="00B325D9">
      <w:pPr>
        <w:widowControl w:val="0"/>
        <w:spacing w:before="120" w:after="120" w:line="240" w:lineRule="auto"/>
        <w:ind w:firstLine="709"/>
        <w:jc w:val="both"/>
        <w:rPr>
          <w:rFonts w:eastAsia="Times New Roman" w:cs="Times New Roman"/>
          <w:szCs w:val="28"/>
        </w:rPr>
      </w:pPr>
      <w:r w:rsidRPr="002C5FF8">
        <w:rPr>
          <w:rFonts w:eastAsia="Times New Roman" w:cs="Times New Roman"/>
          <w:szCs w:val="28"/>
        </w:rPr>
        <w:lastRenderedPageBreak/>
        <w:t xml:space="preserve">- Dự thảo Quyết </w:t>
      </w:r>
      <w:r w:rsidR="0010220A" w:rsidRPr="002C5FF8">
        <w:rPr>
          <w:rFonts w:eastAsia="Times New Roman" w:cs="Times New Roman"/>
          <w:szCs w:val="28"/>
        </w:rPr>
        <w:t>đ</w:t>
      </w:r>
      <w:r w:rsidRPr="002C5FF8">
        <w:rPr>
          <w:rFonts w:eastAsia="Times New Roman" w:cs="Times New Roman"/>
          <w:szCs w:val="28"/>
        </w:rPr>
        <w:t>ịnh, trình Lãnh đạo Bộ ban hành Quyết định thành lập Tổ soạn thảo.</w:t>
      </w:r>
    </w:p>
    <w:p w14:paraId="3FF7EF6F" w14:textId="3D8ACAB2" w:rsidR="005B6F95" w:rsidRPr="002C5FF8" w:rsidRDefault="005B6F95" w:rsidP="00B325D9">
      <w:pPr>
        <w:widowControl w:val="0"/>
        <w:spacing w:before="120" w:after="120" w:line="240" w:lineRule="auto"/>
        <w:ind w:firstLine="709"/>
        <w:jc w:val="both"/>
        <w:rPr>
          <w:rFonts w:eastAsia="Times New Roman" w:cs="Times New Roman"/>
          <w:szCs w:val="28"/>
        </w:rPr>
      </w:pPr>
      <w:r w:rsidRPr="002C5FF8">
        <w:rPr>
          <w:rFonts w:eastAsia="Times New Roman" w:cs="Times New Roman"/>
          <w:szCs w:val="28"/>
          <w:lang w:val="vi-VN"/>
        </w:rPr>
        <w:t>b) Nghiên cứu cơ sở khoa học và pháp lý</w:t>
      </w:r>
    </w:p>
    <w:p w14:paraId="5588CDE3" w14:textId="3C657D8C" w:rsidR="0075791F" w:rsidRPr="00A06E21" w:rsidRDefault="0075791F"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xml:space="preserve">- Rà soát các quy định </w:t>
      </w:r>
      <w:r w:rsidR="00755AC8">
        <w:rPr>
          <w:rFonts w:eastAsia="Times New Roman" w:cs="Times New Roman"/>
          <w:szCs w:val="28"/>
        </w:rPr>
        <w:t xml:space="preserve">kỹ thuật về </w:t>
      </w:r>
      <w:r w:rsidR="00755AC8" w:rsidRPr="00755AC8">
        <w:rPr>
          <w:rFonts w:eastAsia="Times New Roman" w:cs="Times New Roman"/>
          <w:bCs/>
          <w:szCs w:val="28"/>
        </w:rPr>
        <w:t>trang thiết bị, phụ trợ sử dụng trong tồn trữ và phân phối xăng sinh học E10 tại cửa hàng xăng dầu</w:t>
      </w:r>
      <w:r w:rsidRPr="00A06E21">
        <w:rPr>
          <w:rFonts w:eastAsia="Times New Roman" w:cs="Times New Roman"/>
          <w:szCs w:val="28"/>
        </w:rPr>
        <w:t>.</w:t>
      </w:r>
    </w:p>
    <w:p w14:paraId="6673FAB5" w14:textId="33B70AE5" w:rsidR="0058268E" w:rsidRPr="00755AC8" w:rsidRDefault="0075791F" w:rsidP="00B325D9">
      <w:pPr>
        <w:widowControl w:val="0"/>
        <w:spacing w:before="120" w:after="120" w:line="240" w:lineRule="auto"/>
        <w:ind w:firstLine="709"/>
        <w:jc w:val="both"/>
        <w:rPr>
          <w:rFonts w:cs="Times New Roman"/>
          <w:color w:val="000000" w:themeColor="text1"/>
          <w:spacing w:val="4"/>
          <w:szCs w:val="28"/>
        </w:rPr>
      </w:pPr>
      <w:r w:rsidRPr="00755AC8">
        <w:rPr>
          <w:rFonts w:eastAsia="Times New Roman" w:cs="Times New Roman"/>
          <w:color w:val="000000" w:themeColor="text1"/>
          <w:spacing w:val="4"/>
          <w:szCs w:val="28"/>
        </w:rPr>
        <w:t xml:space="preserve">- Rà soát các quy định về quản lý tại các văn bản mới được ban hành </w:t>
      </w:r>
      <w:r w:rsidRPr="00755AC8">
        <w:rPr>
          <w:rFonts w:eastAsia="Times New Roman" w:cs="Times New Roman"/>
          <w:iCs/>
          <w:color w:val="000000" w:themeColor="text1"/>
          <w:spacing w:val="4"/>
          <w:szCs w:val="28"/>
        </w:rPr>
        <w:t xml:space="preserve">(Luật </w:t>
      </w:r>
      <w:r w:rsidR="0058268E" w:rsidRPr="00755AC8">
        <w:rPr>
          <w:rFonts w:eastAsia="Times New Roman" w:cs="Times New Roman"/>
          <w:iCs/>
          <w:color w:val="000000" w:themeColor="text1"/>
          <w:spacing w:val="4"/>
          <w:szCs w:val="28"/>
        </w:rPr>
        <w:t xml:space="preserve">Sửa đổi, bổ sung một số điều của </w:t>
      </w:r>
      <w:r w:rsidR="0058268E" w:rsidRPr="00755AC8">
        <w:rPr>
          <w:rFonts w:cs="Times New Roman"/>
          <w:iCs/>
          <w:color w:val="000000" w:themeColor="text1"/>
          <w:spacing w:val="4"/>
          <w:szCs w:val="28"/>
        </w:rPr>
        <w:t>Luật Tiêu chuẩn và Quy chuẩn kỹ thuật số</w:t>
      </w:r>
      <w:r w:rsidR="00755AC8" w:rsidRPr="00755AC8">
        <w:rPr>
          <w:rFonts w:cs="Times New Roman"/>
          <w:iCs/>
          <w:color w:val="000000" w:themeColor="text1"/>
          <w:spacing w:val="4"/>
          <w:szCs w:val="28"/>
        </w:rPr>
        <w:t xml:space="preserve"> 70/2025/QH15</w:t>
      </w:r>
      <w:r w:rsidR="0058268E" w:rsidRPr="00755AC8">
        <w:rPr>
          <w:rFonts w:cs="Times New Roman"/>
          <w:iCs/>
          <w:color w:val="000000" w:themeColor="text1"/>
          <w:spacing w:val="4"/>
          <w:szCs w:val="28"/>
        </w:rPr>
        <w:t>; Nghị định số 22/2026/NĐ-CP ngày 16 tháng 01 năm 2026 của Chính phủ quy định chi tiết một số điều và biện pháp để tổ chức, hướng dẫn thi hành Luật Tiêu chuẩn và Quy chuẩn kỹ thuậ</w:t>
      </w:r>
      <w:r w:rsidR="00755AC8" w:rsidRPr="00755AC8">
        <w:rPr>
          <w:rFonts w:cs="Times New Roman"/>
          <w:iCs/>
          <w:color w:val="000000" w:themeColor="text1"/>
          <w:spacing w:val="4"/>
          <w:szCs w:val="28"/>
        </w:rPr>
        <w:t>t</w:t>
      </w:r>
      <w:r w:rsidR="0058268E" w:rsidRPr="00755AC8">
        <w:rPr>
          <w:rFonts w:cs="Times New Roman"/>
          <w:iCs/>
          <w:color w:val="000000" w:themeColor="text1"/>
          <w:spacing w:val="4"/>
          <w:szCs w:val="28"/>
          <w:shd w:val="clear" w:color="auto" w:fill="FFFFFF"/>
          <w:lang w:val="nl-NL"/>
        </w:rPr>
        <w:t xml:space="preserve">; </w:t>
      </w:r>
      <w:r w:rsidR="0058268E" w:rsidRPr="00755AC8">
        <w:rPr>
          <w:rFonts w:cs="Times New Roman"/>
          <w:iCs/>
          <w:color w:val="000000" w:themeColor="text1"/>
          <w:spacing w:val="4"/>
          <w:szCs w:val="28"/>
        </w:rPr>
        <w:t>Thông tư số 14</w:t>
      </w:r>
      <w:hyperlink r:id="rId13" w:tgtFrame="_blank" w:history="1">
        <w:r w:rsidR="0058268E" w:rsidRPr="00755AC8">
          <w:rPr>
            <w:rFonts w:cs="Times New Roman"/>
            <w:iCs/>
            <w:color w:val="000000" w:themeColor="text1"/>
            <w:spacing w:val="4"/>
            <w:szCs w:val="28"/>
          </w:rPr>
          <w:t>/2026/TT-BKHCN</w:t>
        </w:r>
      </w:hyperlink>
      <w:r w:rsidR="0058268E" w:rsidRPr="00755AC8">
        <w:rPr>
          <w:rFonts w:cs="Times New Roman"/>
          <w:iCs/>
          <w:color w:val="000000" w:themeColor="text1"/>
          <w:spacing w:val="4"/>
          <w:szCs w:val="28"/>
        </w:rPr>
        <w:t xml:space="preserve"> ngày 09 tháng 4 năm 2026 của Bộ trưởng Bộ Khoa học và Công nghệ quy định về công bố hợp chuẩn, công bố hợp quy và phương thức đánh giá sự phù hợp với tiêu chuẩn, quy chuẩn kỹ thuật; Thông tư số 15</w:t>
      </w:r>
      <w:hyperlink r:id="rId14" w:tgtFrame="_blank" w:history="1">
        <w:r w:rsidR="0058268E" w:rsidRPr="00755AC8">
          <w:rPr>
            <w:rFonts w:cs="Times New Roman"/>
            <w:iCs/>
            <w:color w:val="000000" w:themeColor="text1"/>
            <w:spacing w:val="4"/>
            <w:szCs w:val="28"/>
          </w:rPr>
          <w:t>/2026/TT-BKHCN</w:t>
        </w:r>
      </w:hyperlink>
      <w:r w:rsidR="0058268E" w:rsidRPr="00755AC8">
        <w:rPr>
          <w:rFonts w:cs="Times New Roman"/>
          <w:iCs/>
          <w:color w:val="000000" w:themeColor="text1"/>
          <w:spacing w:val="4"/>
          <w:szCs w:val="28"/>
        </w:rPr>
        <w:t xml:space="preserve"> ngày 09 tháng 4 năm 2026 của Bộ trưởng Bộ Khoa học và Công nghệ quy định chi tiết xây dựng, thẩm định và ban hành quy chuẩn kỹ thuật; Thông tư số 22</w:t>
      </w:r>
      <w:hyperlink r:id="rId15" w:tgtFrame="_blank" w:history="1">
        <w:r w:rsidR="0058268E" w:rsidRPr="00755AC8">
          <w:rPr>
            <w:rFonts w:cs="Times New Roman"/>
            <w:iCs/>
            <w:color w:val="000000" w:themeColor="text1"/>
            <w:spacing w:val="4"/>
            <w:szCs w:val="28"/>
          </w:rPr>
          <w:t>/2026/TT-BCT</w:t>
        </w:r>
      </w:hyperlink>
      <w:r w:rsidR="0058268E" w:rsidRPr="00755AC8">
        <w:rPr>
          <w:rFonts w:cs="Times New Roman"/>
          <w:iCs/>
          <w:color w:val="000000" w:themeColor="text1"/>
          <w:spacing w:val="4"/>
          <w:szCs w:val="28"/>
        </w:rPr>
        <w:t xml:space="preserve"> ngày 29 tháng 4 năm 2026 của Bộ trưởng Bộ Công Thương quy định về hoạt động xây dựng, áp dụng tiêu chuẩn quốc gia và Quy chuẩn kỹ thuật quố</w:t>
      </w:r>
      <w:r w:rsidR="00755AC8" w:rsidRPr="00755AC8">
        <w:rPr>
          <w:rFonts w:cs="Times New Roman"/>
          <w:iCs/>
          <w:color w:val="000000" w:themeColor="text1"/>
          <w:spacing w:val="4"/>
          <w:szCs w:val="28"/>
        </w:rPr>
        <w:t xml:space="preserve">c </w:t>
      </w:r>
      <w:r w:rsidR="0058268E" w:rsidRPr="00755AC8">
        <w:rPr>
          <w:rFonts w:cs="Times New Roman"/>
          <w:iCs/>
          <w:color w:val="000000" w:themeColor="text1"/>
          <w:spacing w:val="4"/>
          <w:szCs w:val="28"/>
        </w:rPr>
        <w:t>gia của Bộ</w:t>
      </w:r>
      <w:r w:rsidR="00755AC8" w:rsidRPr="00755AC8">
        <w:rPr>
          <w:rFonts w:cs="Times New Roman"/>
          <w:iCs/>
          <w:color w:val="000000" w:themeColor="text1"/>
          <w:spacing w:val="4"/>
          <w:szCs w:val="28"/>
        </w:rPr>
        <w:t xml:space="preserve"> Công Thương.</w:t>
      </w:r>
    </w:p>
    <w:p w14:paraId="11A0BD9F" w14:textId="77777777" w:rsidR="0058268E" w:rsidRPr="00A06E21" w:rsidRDefault="005B6F9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lang w:val="vi-VN"/>
        </w:rPr>
        <w:t>c) Biên soạn dự thảo QCVN</w:t>
      </w:r>
      <w:r w:rsidR="0058268E" w:rsidRPr="00A06E21">
        <w:rPr>
          <w:rFonts w:eastAsia="Times New Roman" w:cs="Times New Roman"/>
          <w:szCs w:val="28"/>
        </w:rPr>
        <w:t>:</w:t>
      </w:r>
    </w:p>
    <w:p w14:paraId="25A93E62" w14:textId="42A697E7" w:rsidR="005B6F95" w:rsidRDefault="009C6120"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Từ ngày</w:t>
      </w:r>
      <w:r w:rsidR="0058268E" w:rsidRPr="00A06E21">
        <w:rPr>
          <w:rFonts w:eastAsia="Times New Roman" w:cs="Times New Roman"/>
          <w:szCs w:val="28"/>
        </w:rPr>
        <w:t xml:space="preserve"> </w:t>
      </w:r>
      <w:r w:rsidR="00755AC8">
        <w:rPr>
          <w:rFonts w:eastAsia="Times New Roman" w:cs="Times New Roman"/>
          <w:szCs w:val="28"/>
        </w:rPr>
        <w:t xml:space="preserve">    tháng 6</w:t>
      </w:r>
      <w:r w:rsidRPr="00A06E21">
        <w:rPr>
          <w:rFonts w:eastAsia="Times New Roman" w:cs="Times New Roman"/>
          <w:szCs w:val="28"/>
        </w:rPr>
        <w:t xml:space="preserve"> năm 2026 đến ngày</w:t>
      </w:r>
      <w:r w:rsidR="00392DBB" w:rsidRPr="00A06E21">
        <w:rPr>
          <w:rFonts w:eastAsia="Times New Roman" w:cs="Times New Roman"/>
          <w:szCs w:val="28"/>
        </w:rPr>
        <w:t xml:space="preserve"> …</w:t>
      </w:r>
      <w:r w:rsidRPr="00A06E21">
        <w:rPr>
          <w:rFonts w:eastAsia="Times New Roman" w:cs="Times New Roman"/>
          <w:szCs w:val="28"/>
        </w:rPr>
        <w:t xml:space="preserve"> </w:t>
      </w:r>
      <w:r w:rsidR="0010220A" w:rsidRPr="00A06E21">
        <w:rPr>
          <w:rFonts w:eastAsia="Times New Roman" w:cs="Times New Roman"/>
          <w:szCs w:val="28"/>
        </w:rPr>
        <w:t>tháng</w:t>
      </w:r>
      <w:r w:rsidR="00392DBB" w:rsidRPr="00A06E21">
        <w:rPr>
          <w:rFonts w:eastAsia="Times New Roman" w:cs="Times New Roman"/>
          <w:szCs w:val="28"/>
        </w:rPr>
        <w:t xml:space="preserve"> …</w:t>
      </w:r>
      <w:r w:rsidR="0010220A" w:rsidRPr="00A06E21">
        <w:rPr>
          <w:rFonts w:eastAsia="Times New Roman" w:cs="Times New Roman"/>
          <w:szCs w:val="28"/>
        </w:rPr>
        <w:t xml:space="preserve">  năm 2026 </w:t>
      </w:r>
      <w:r w:rsidR="001A4EB9" w:rsidRPr="00A06E21">
        <w:rPr>
          <w:rFonts w:eastAsia="Times New Roman" w:cs="Times New Roman"/>
          <w:szCs w:val="28"/>
        </w:rPr>
        <w:t xml:space="preserve">dự thảo Sửa đổi 01:2026 </w:t>
      </w:r>
      <w:r w:rsidR="00D5053C" w:rsidRPr="00A06E21">
        <w:rPr>
          <w:rFonts w:eastAsia="Times New Roman" w:cs="Times New Roman"/>
          <w:szCs w:val="28"/>
        </w:rPr>
        <w:t>QCVN 01:2015/BCT</w:t>
      </w:r>
      <w:r w:rsidR="00392DBB" w:rsidRPr="00A06E21">
        <w:rPr>
          <w:rFonts w:eastAsia="Times New Roman" w:cs="Times New Roman"/>
          <w:szCs w:val="28"/>
        </w:rPr>
        <w:t>.</w:t>
      </w:r>
    </w:p>
    <w:p w14:paraId="0C1E5DED" w14:textId="713F9894" w:rsidR="00755AC8" w:rsidRPr="00A06E21" w:rsidRDefault="00755AC8" w:rsidP="00B325D9">
      <w:pPr>
        <w:widowControl w:val="0"/>
        <w:spacing w:before="120" w:after="120" w:line="240" w:lineRule="auto"/>
        <w:ind w:firstLine="709"/>
        <w:jc w:val="both"/>
        <w:rPr>
          <w:rFonts w:eastAsia="Times New Roman" w:cs="Times New Roman"/>
          <w:szCs w:val="28"/>
        </w:rPr>
      </w:pPr>
      <w:r>
        <w:rPr>
          <w:rFonts w:eastAsia="Times New Roman" w:cs="Times New Roman"/>
          <w:szCs w:val="28"/>
        </w:rPr>
        <w:t>- Ngày 12/8/2026, họp Tổ soạn thảo để hoàn thiện hồ sơ dự thảo Thông tư.</w:t>
      </w:r>
    </w:p>
    <w:p w14:paraId="4BEF0F57" w14:textId="2ADCBF32" w:rsidR="005B6F95" w:rsidRPr="00A06E21" w:rsidRDefault="005629D7" w:rsidP="00B325D9">
      <w:pPr>
        <w:widowControl w:val="0"/>
        <w:spacing w:before="120" w:after="120" w:line="240" w:lineRule="auto"/>
        <w:ind w:firstLine="709"/>
        <w:jc w:val="both"/>
        <w:rPr>
          <w:rFonts w:eastAsia="Times New Roman" w:cs="Times New Roman"/>
          <w:szCs w:val="28"/>
        </w:rPr>
      </w:pPr>
      <w:r>
        <w:rPr>
          <w:rFonts w:eastAsia="Times New Roman" w:cs="Times New Roman"/>
          <w:szCs w:val="28"/>
        </w:rPr>
        <w:t>d</w:t>
      </w:r>
      <w:r w:rsidR="005B6F95" w:rsidRPr="00A06E21">
        <w:rPr>
          <w:rFonts w:eastAsia="Times New Roman" w:cs="Times New Roman"/>
          <w:szCs w:val="28"/>
          <w:lang w:val="vi-VN"/>
        </w:rPr>
        <w:t>) Lấy ý kiến rộng rãi các tổ chức, cá nhân có liên quan và thành viên WTO</w:t>
      </w:r>
      <w:r w:rsidR="00554B65" w:rsidRPr="00A06E21">
        <w:rPr>
          <w:rFonts w:eastAsia="Times New Roman" w:cs="Times New Roman"/>
          <w:szCs w:val="28"/>
        </w:rPr>
        <w:t>:</w:t>
      </w:r>
    </w:p>
    <w:p w14:paraId="5077B289" w14:textId="5556CC61" w:rsidR="001A4EB9" w:rsidRPr="00A06E21" w:rsidRDefault="001A4EB9"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xml:space="preserve">- </w:t>
      </w:r>
      <w:r w:rsidR="00392DBB" w:rsidRPr="00A06E21">
        <w:rPr>
          <w:rFonts w:eastAsia="Times New Roman" w:cs="Times New Roman"/>
          <w:szCs w:val="28"/>
        </w:rPr>
        <w:t>Ngày … tháng</w:t>
      </w:r>
      <w:proofErr w:type="gramStart"/>
      <w:r w:rsidR="00392DBB" w:rsidRPr="00A06E21">
        <w:rPr>
          <w:rFonts w:eastAsia="Times New Roman" w:cs="Times New Roman"/>
          <w:szCs w:val="28"/>
        </w:rPr>
        <w:t xml:space="preserve"> ..</w:t>
      </w:r>
      <w:proofErr w:type="gramEnd"/>
      <w:r w:rsidR="00392DBB" w:rsidRPr="00A06E21">
        <w:rPr>
          <w:rFonts w:eastAsia="Times New Roman" w:cs="Times New Roman"/>
          <w:szCs w:val="28"/>
        </w:rPr>
        <w:t xml:space="preserve"> năm 2026, Bộ Công Thương ban hành Công văn số </w:t>
      </w:r>
      <w:proofErr w:type="gramStart"/>
      <w:r w:rsidR="00392DBB" w:rsidRPr="00A06E21">
        <w:rPr>
          <w:rFonts w:eastAsia="Times New Roman" w:cs="Times New Roman"/>
          <w:szCs w:val="28"/>
        </w:rPr>
        <w:t>…./</w:t>
      </w:r>
      <w:proofErr w:type="gramEnd"/>
      <w:r w:rsidR="00392DBB" w:rsidRPr="00A06E21">
        <w:rPr>
          <w:rFonts w:eastAsia="Times New Roman" w:cs="Times New Roman"/>
          <w:szCs w:val="28"/>
        </w:rPr>
        <w:t>BCT-</w:t>
      </w:r>
      <w:r w:rsidR="005629D7">
        <w:rPr>
          <w:rFonts w:eastAsia="Times New Roman" w:cs="Times New Roman"/>
          <w:szCs w:val="28"/>
        </w:rPr>
        <w:t>TTTN</w:t>
      </w:r>
      <w:r w:rsidR="00392DBB" w:rsidRPr="00A06E21">
        <w:rPr>
          <w:rFonts w:eastAsia="Times New Roman" w:cs="Times New Roman"/>
          <w:szCs w:val="28"/>
        </w:rPr>
        <w:t xml:space="preserve"> đề nghị các: Bộ, ngành, UBND cấp tỉnh, </w:t>
      </w:r>
      <w:r w:rsidR="005629D7">
        <w:rPr>
          <w:rFonts w:eastAsia="Times New Roman" w:cs="Times New Roman"/>
          <w:szCs w:val="28"/>
        </w:rPr>
        <w:t xml:space="preserve">Hiệp hội, các cơ quan, đơn vị, doanh nghiệp kinh doanh xăng dầu, tổ chức có liên quan </w:t>
      </w:r>
      <w:r w:rsidR="00611120" w:rsidRPr="00A06E21">
        <w:rPr>
          <w:rFonts w:eastAsia="Times New Roman" w:cs="Times New Roman"/>
          <w:szCs w:val="28"/>
        </w:rPr>
        <w:t xml:space="preserve">cho ý kiến đối với dự thảo </w:t>
      </w:r>
      <w:r w:rsidR="005629D7">
        <w:rPr>
          <w:rFonts w:eastAsia="Times New Roman" w:cs="Times New Roman"/>
          <w:szCs w:val="28"/>
        </w:rPr>
        <w:t>Thông tư.</w:t>
      </w:r>
    </w:p>
    <w:p w14:paraId="739ECC87" w14:textId="4BB6ED6C" w:rsidR="00611120" w:rsidRPr="005629D7" w:rsidRDefault="00611120" w:rsidP="00B325D9">
      <w:pPr>
        <w:widowControl w:val="0"/>
        <w:spacing w:before="120" w:after="120" w:line="240" w:lineRule="auto"/>
        <w:ind w:firstLine="709"/>
        <w:jc w:val="both"/>
        <w:rPr>
          <w:rFonts w:cs="Times New Roman"/>
          <w:spacing w:val="4"/>
          <w:szCs w:val="28"/>
        </w:rPr>
      </w:pPr>
      <w:r w:rsidRPr="005629D7">
        <w:rPr>
          <w:rFonts w:eastAsia="Times New Roman" w:cs="Times New Roman"/>
          <w:spacing w:val="4"/>
          <w:szCs w:val="28"/>
        </w:rPr>
        <w:t xml:space="preserve">- Ngày … tháng </w:t>
      </w:r>
      <w:r w:rsidR="00A06E21" w:rsidRPr="005629D7">
        <w:rPr>
          <w:rFonts w:eastAsia="Times New Roman" w:cs="Times New Roman"/>
          <w:spacing w:val="4"/>
          <w:szCs w:val="28"/>
        </w:rPr>
        <w:t>.</w:t>
      </w:r>
      <w:r w:rsidRPr="005629D7">
        <w:rPr>
          <w:rFonts w:eastAsia="Times New Roman" w:cs="Times New Roman"/>
          <w:spacing w:val="4"/>
          <w:szCs w:val="28"/>
        </w:rPr>
        <w:t xml:space="preserve">.. năm 2026, </w:t>
      </w:r>
      <w:r w:rsidR="005629D7" w:rsidRPr="005629D7">
        <w:rPr>
          <w:rFonts w:eastAsia="Times New Roman" w:cs="Times New Roman"/>
          <w:spacing w:val="4"/>
          <w:szCs w:val="28"/>
        </w:rPr>
        <w:t>Bộ Công Thương ban hành Công văn số    /BCT-TTTN gửi Bộ Khoa học và Công nghệ để lấy ý kiến các nước thành viên WTO theo quy định của Hiệp định WTO/TBT về hàng rào kỹ thuật trong thương mại.</w:t>
      </w:r>
    </w:p>
    <w:p w14:paraId="2DC922A0" w14:textId="33B26DAA" w:rsidR="005629D7" w:rsidRPr="005629D7" w:rsidRDefault="005629D7" w:rsidP="00B325D9">
      <w:pPr>
        <w:widowControl w:val="0"/>
        <w:spacing w:before="120" w:after="120" w:line="240" w:lineRule="auto"/>
        <w:ind w:firstLine="709"/>
        <w:jc w:val="both"/>
        <w:rPr>
          <w:rFonts w:cs="Times New Roman"/>
          <w:szCs w:val="28"/>
        </w:rPr>
      </w:pPr>
      <w:r>
        <w:rPr>
          <w:rFonts w:cs="Times New Roman"/>
          <w:szCs w:val="28"/>
        </w:rPr>
        <w:t>đ</w:t>
      </w:r>
      <w:r w:rsidRPr="005629D7">
        <w:rPr>
          <w:rFonts w:cs="Times New Roman"/>
          <w:szCs w:val="28"/>
          <w:lang w:val="vi-VN"/>
        </w:rPr>
        <w:t>) Tổ chức tham vấn</w:t>
      </w:r>
      <w:r w:rsidRPr="005629D7">
        <w:rPr>
          <w:rFonts w:cs="Times New Roman"/>
          <w:szCs w:val="28"/>
        </w:rPr>
        <w:t>: Ngày … tháng … năm 2026, Tổ chức tham vấn của các cơ quan, tổ chức và cá nhân có liên quan (đặc biệt là các cơ quan, tổ chức, hiệp hội, doanh nghiệp và cá nhân chịu sự tác động trực tiếp của QCVN).</w:t>
      </w:r>
    </w:p>
    <w:p w14:paraId="5DBF361D" w14:textId="77777777" w:rsidR="00554B65" w:rsidRPr="00A06E21" w:rsidRDefault="005B6F95" w:rsidP="00B325D9">
      <w:pPr>
        <w:widowControl w:val="0"/>
        <w:spacing w:before="120" w:after="120" w:line="240" w:lineRule="auto"/>
        <w:ind w:firstLine="709"/>
        <w:jc w:val="both"/>
        <w:rPr>
          <w:rFonts w:eastAsia="Times New Roman" w:cs="Times New Roman"/>
          <w:b/>
          <w:bCs/>
          <w:szCs w:val="28"/>
        </w:rPr>
      </w:pPr>
      <w:r w:rsidRPr="00A06E21">
        <w:rPr>
          <w:rFonts w:eastAsia="Times New Roman" w:cs="Times New Roman"/>
          <w:b/>
          <w:bCs/>
          <w:szCs w:val="28"/>
          <w:lang w:val="vi-VN"/>
        </w:rPr>
        <w:t>4. Tổ chức Hội đồng thẩm định</w:t>
      </w:r>
      <w:r w:rsidR="00554B65" w:rsidRPr="00A06E21">
        <w:rPr>
          <w:rFonts w:eastAsia="Times New Roman" w:cs="Times New Roman"/>
          <w:b/>
          <w:bCs/>
          <w:szCs w:val="28"/>
        </w:rPr>
        <w:t>:</w:t>
      </w:r>
      <w:r w:rsidRPr="00A06E21">
        <w:rPr>
          <w:rFonts w:eastAsia="Times New Roman" w:cs="Times New Roman"/>
          <w:b/>
          <w:bCs/>
          <w:szCs w:val="28"/>
          <w:lang w:val="vi-VN"/>
        </w:rPr>
        <w:t> </w:t>
      </w:r>
    </w:p>
    <w:p w14:paraId="6B6B0C3C" w14:textId="7E00F659" w:rsidR="00554B65" w:rsidRPr="006F36CD" w:rsidRDefault="00042B6E" w:rsidP="00B325D9">
      <w:pPr>
        <w:widowControl w:val="0"/>
        <w:spacing w:before="120" w:after="120" w:line="240" w:lineRule="auto"/>
        <w:ind w:firstLine="709"/>
        <w:jc w:val="both"/>
        <w:rPr>
          <w:rFonts w:eastAsia="Times New Roman" w:cs="Times New Roman"/>
          <w:color w:val="000000" w:themeColor="text1"/>
          <w:szCs w:val="28"/>
        </w:rPr>
      </w:pPr>
      <w:r w:rsidRPr="006F36CD">
        <w:rPr>
          <w:rFonts w:eastAsia="Times New Roman" w:cs="Times New Roman"/>
          <w:color w:val="000000" w:themeColor="text1"/>
          <w:szCs w:val="28"/>
        </w:rPr>
        <w:t xml:space="preserve">- </w:t>
      </w:r>
      <w:r w:rsidR="00554B65" w:rsidRPr="006F36CD">
        <w:rPr>
          <w:rFonts w:eastAsia="Times New Roman" w:cs="Times New Roman"/>
          <w:color w:val="000000" w:themeColor="text1"/>
          <w:szCs w:val="28"/>
        </w:rPr>
        <w:t>Ngày</w:t>
      </w:r>
      <w:r w:rsidR="007E2EF5" w:rsidRPr="006F36CD">
        <w:rPr>
          <w:rFonts w:eastAsia="Times New Roman" w:cs="Times New Roman"/>
          <w:color w:val="000000" w:themeColor="text1"/>
          <w:szCs w:val="28"/>
        </w:rPr>
        <w:t xml:space="preserve"> …</w:t>
      </w:r>
      <w:r w:rsidR="00554B65" w:rsidRPr="006F36CD">
        <w:rPr>
          <w:rFonts w:eastAsia="Times New Roman" w:cs="Times New Roman"/>
          <w:color w:val="000000" w:themeColor="text1"/>
          <w:szCs w:val="28"/>
        </w:rPr>
        <w:t xml:space="preserve"> tháng </w:t>
      </w:r>
      <w:r w:rsidR="007E2EF5" w:rsidRPr="006F36CD">
        <w:rPr>
          <w:rFonts w:eastAsia="Times New Roman" w:cs="Times New Roman"/>
          <w:color w:val="000000" w:themeColor="text1"/>
          <w:szCs w:val="28"/>
        </w:rPr>
        <w:t xml:space="preserve">… </w:t>
      </w:r>
      <w:r w:rsidR="00554B65" w:rsidRPr="006F36CD">
        <w:rPr>
          <w:rFonts w:eastAsia="Times New Roman" w:cs="Times New Roman"/>
          <w:color w:val="000000" w:themeColor="text1"/>
          <w:szCs w:val="28"/>
        </w:rPr>
        <w:t xml:space="preserve">năm 2026: Hội đồng thẩm định theo Quyết định số </w:t>
      </w:r>
      <w:r w:rsidR="007E2EF5" w:rsidRPr="006F36CD">
        <w:rPr>
          <w:rFonts w:eastAsia="Times New Roman" w:cs="Times New Roman"/>
          <w:color w:val="000000" w:themeColor="text1"/>
          <w:szCs w:val="28"/>
        </w:rPr>
        <w:t>…</w:t>
      </w:r>
      <w:r w:rsidR="00554B65" w:rsidRPr="006F36CD">
        <w:rPr>
          <w:rFonts w:eastAsia="Times New Roman" w:cs="Times New Roman"/>
          <w:color w:val="000000" w:themeColor="text1"/>
          <w:szCs w:val="28"/>
        </w:rPr>
        <w:t xml:space="preserve">/QĐ-BCT ngày </w:t>
      </w:r>
      <w:r w:rsidR="007E2EF5" w:rsidRPr="006F36CD">
        <w:rPr>
          <w:rFonts w:eastAsia="Times New Roman" w:cs="Times New Roman"/>
          <w:color w:val="000000" w:themeColor="text1"/>
          <w:szCs w:val="28"/>
        </w:rPr>
        <w:t xml:space="preserve">… </w:t>
      </w:r>
      <w:r w:rsidR="00554B65" w:rsidRPr="006F36CD">
        <w:rPr>
          <w:rFonts w:eastAsia="Times New Roman" w:cs="Times New Roman"/>
          <w:color w:val="000000" w:themeColor="text1"/>
          <w:szCs w:val="28"/>
        </w:rPr>
        <w:t>tháng</w:t>
      </w:r>
      <w:r w:rsidR="007E2EF5" w:rsidRPr="006F36CD">
        <w:rPr>
          <w:rFonts w:eastAsia="Times New Roman" w:cs="Times New Roman"/>
          <w:color w:val="000000" w:themeColor="text1"/>
          <w:szCs w:val="28"/>
        </w:rPr>
        <w:t xml:space="preserve"> …</w:t>
      </w:r>
      <w:r w:rsidR="00554B65" w:rsidRPr="006F36CD">
        <w:rPr>
          <w:rFonts w:eastAsia="Times New Roman" w:cs="Times New Roman"/>
          <w:color w:val="000000" w:themeColor="text1"/>
          <w:szCs w:val="28"/>
        </w:rPr>
        <w:t xml:space="preserve"> năm 2026 của Bộ trưởng Bộ Công Thương tổ chức Họp thẩm định</w:t>
      </w:r>
      <w:r w:rsidR="00995ED7" w:rsidRPr="006F36CD">
        <w:rPr>
          <w:rFonts w:eastAsia="Times New Roman" w:cs="Times New Roman"/>
          <w:color w:val="000000" w:themeColor="text1"/>
          <w:szCs w:val="28"/>
        </w:rPr>
        <w:t xml:space="preserve"> dự thảo Thông tư </w:t>
      </w:r>
      <w:r w:rsidR="00532FF4" w:rsidRPr="006F36CD">
        <w:rPr>
          <w:rFonts w:cs="Times New Roman"/>
          <w:color w:val="000000" w:themeColor="text1"/>
          <w:szCs w:val="28"/>
        </w:rPr>
        <w:t xml:space="preserve">ban hành </w:t>
      </w:r>
      <w:r w:rsidR="005629D7" w:rsidRPr="006F36CD">
        <w:rPr>
          <w:rFonts w:cs="Times New Roman"/>
          <w:color w:val="000000" w:themeColor="text1"/>
          <w:szCs w:val="28"/>
        </w:rPr>
        <w:t>Quy chuẩn kỹ thuật quốc gia về</w:t>
      </w:r>
      <w:r w:rsidR="00532FF4" w:rsidRPr="006F36CD">
        <w:rPr>
          <w:rFonts w:cs="Times New Roman"/>
          <w:color w:val="000000" w:themeColor="text1"/>
          <w:szCs w:val="28"/>
        </w:rPr>
        <w:t xml:space="preserve"> </w:t>
      </w:r>
      <w:r w:rsidR="005629D7" w:rsidRPr="006F36CD">
        <w:rPr>
          <w:rFonts w:cs="Times New Roman"/>
          <w:bCs/>
          <w:color w:val="000000" w:themeColor="text1"/>
          <w:szCs w:val="28"/>
        </w:rPr>
        <w:t xml:space="preserve">trang thiết bị, phụ trợ sử dụng trong tồn trữ và phân phối xăng sinh học E10 tại cửa hàng </w:t>
      </w:r>
      <w:r w:rsidR="005629D7" w:rsidRPr="006F36CD">
        <w:rPr>
          <w:rFonts w:cs="Times New Roman"/>
          <w:bCs/>
          <w:color w:val="000000" w:themeColor="text1"/>
          <w:szCs w:val="28"/>
        </w:rPr>
        <w:lastRenderedPageBreak/>
        <w:t>xăng dầu</w:t>
      </w:r>
      <w:r w:rsidR="00532FF4" w:rsidRPr="006F36CD">
        <w:rPr>
          <w:rFonts w:cs="Times New Roman"/>
          <w:color w:val="000000" w:themeColor="text1"/>
          <w:szCs w:val="28"/>
        </w:rPr>
        <w:t xml:space="preserve">. </w:t>
      </w:r>
    </w:p>
    <w:p w14:paraId="56642A99" w14:textId="3B1CCDBB" w:rsidR="00554B65" w:rsidRPr="00A06E21" w:rsidRDefault="00554B6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T</w:t>
      </w:r>
      <w:r w:rsidR="005B6F95" w:rsidRPr="00A06E21">
        <w:rPr>
          <w:rFonts w:eastAsia="Times New Roman" w:cs="Times New Roman"/>
          <w:szCs w:val="28"/>
          <w:lang w:val="vi-VN"/>
        </w:rPr>
        <w:t xml:space="preserve">hành phần hội </w:t>
      </w:r>
      <w:proofErr w:type="gramStart"/>
      <w:r w:rsidR="005B6F95" w:rsidRPr="00A06E21">
        <w:rPr>
          <w:rFonts w:eastAsia="Times New Roman" w:cs="Times New Roman"/>
          <w:szCs w:val="28"/>
          <w:lang w:val="vi-VN"/>
        </w:rPr>
        <w:t>đồng</w:t>
      </w:r>
      <w:r w:rsidR="00042B6E" w:rsidRPr="00A06E21">
        <w:rPr>
          <w:rFonts w:eastAsia="Times New Roman" w:cs="Times New Roman"/>
          <w:szCs w:val="28"/>
        </w:rPr>
        <w:t>: ..</w:t>
      </w:r>
      <w:proofErr w:type="gramEnd"/>
      <w:r w:rsidR="00042B6E" w:rsidRPr="00A06E21">
        <w:rPr>
          <w:rFonts w:eastAsia="Times New Roman" w:cs="Times New Roman"/>
          <w:szCs w:val="28"/>
        </w:rPr>
        <w:t xml:space="preserve"> thành viên, bao gồm: </w:t>
      </w:r>
    </w:p>
    <w:p w14:paraId="2B80852E" w14:textId="5B594002" w:rsidR="00042B6E" w:rsidRPr="00A06E21" w:rsidRDefault="00042B6E"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xml:space="preserve">+ </w:t>
      </w:r>
      <w:r w:rsidR="00F042B8" w:rsidRPr="00A06E21">
        <w:rPr>
          <w:rFonts w:eastAsia="Times New Roman" w:cs="Times New Roman"/>
          <w:szCs w:val="28"/>
        </w:rPr>
        <w:t>…</w:t>
      </w:r>
    </w:p>
    <w:p w14:paraId="1BEB6356" w14:textId="5623D38E" w:rsidR="005B6F95" w:rsidRPr="00A06E21" w:rsidRDefault="00554B6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xml:space="preserve">- </w:t>
      </w:r>
      <w:r w:rsidR="005B6F95" w:rsidRPr="00A06E21">
        <w:rPr>
          <w:rFonts w:eastAsia="Times New Roman" w:cs="Times New Roman"/>
          <w:szCs w:val="28"/>
          <w:lang w:val="vi-VN"/>
        </w:rPr>
        <w:t>Báo cáo kết quả Hội đồng thẩm định….</w:t>
      </w:r>
    </w:p>
    <w:p w14:paraId="2D954F23" w14:textId="77777777" w:rsidR="00554B65" w:rsidRPr="00A06E21" w:rsidRDefault="005B6F9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b/>
          <w:bCs/>
          <w:szCs w:val="28"/>
          <w:lang w:val="vi-VN"/>
        </w:rPr>
        <w:t>5. Lấy ý kiến Bộ Khoa học và Công nghệ</w:t>
      </w:r>
      <w:r w:rsidR="00554B65" w:rsidRPr="00A06E21">
        <w:rPr>
          <w:rFonts w:eastAsia="Times New Roman" w:cs="Times New Roman"/>
          <w:szCs w:val="28"/>
        </w:rPr>
        <w:t xml:space="preserve">: </w:t>
      </w:r>
      <w:r w:rsidRPr="00A06E21">
        <w:rPr>
          <w:rFonts w:eastAsia="Times New Roman" w:cs="Times New Roman"/>
          <w:szCs w:val="28"/>
          <w:lang w:val="vi-VN"/>
        </w:rPr>
        <w:t> </w:t>
      </w:r>
    </w:p>
    <w:p w14:paraId="3E9EBD11" w14:textId="7A07F97B" w:rsidR="00554B65" w:rsidRPr="00A06E21" w:rsidRDefault="00554B6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Ngày</w:t>
      </w:r>
      <w:r w:rsidR="00A06E21" w:rsidRPr="00A06E21">
        <w:rPr>
          <w:rFonts w:eastAsia="Times New Roman" w:cs="Times New Roman"/>
          <w:szCs w:val="28"/>
        </w:rPr>
        <w:t xml:space="preserve"> …</w:t>
      </w:r>
      <w:r w:rsidRPr="00A06E21">
        <w:rPr>
          <w:rFonts w:eastAsia="Times New Roman" w:cs="Times New Roman"/>
          <w:szCs w:val="28"/>
        </w:rPr>
        <w:t xml:space="preserve"> tháng</w:t>
      </w:r>
      <w:r w:rsidR="00A06E21" w:rsidRPr="00A06E21">
        <w:rPr>
          <w:rFonts w:eastAsia="Times New Roman" w:cs="Times New Roman"/>
          <w:szCs w:val="28"/>
        </w:rPr>
        <w:t xml:space="preserve"> …</w:t>
      </w:r>
      <w:r w:rsidRPr="00A06E21">
        <w:rPr>
          <w:rFonts w:eastAsia="Times New Roman" w:cs="Times New Roman"/>
          <w:szCs w:val="28"/>
        </w:rPr>
        <w:t xml:space="preserve"> năm 2026: Bộ Công Thương có Công văn số </w:t>
      </w:r>
      <w:r w:rsidR="00A06E21" w:rsidRPr="00A06E21">
        <w:rPr>
          <w:rFonts w:eastAsia="Times New Roman" w:cs="Times New Roman"/>
          <w:szCs w:val="28"/>
        </w:rPr>
        <w:t>…</w:t>
      </w:r>
      <w:r w:rsidRPr="00A06E21">
        <w:rPr>
          <w:rFonts w:eastAsia="Times New Roman" w:cs="Times New Roman"/>
          <w:szCs w:val="28"/>
        </w:rPr>
        <w:t>/BCT-</w:t>
      </w:r>
      <w:r w:rsidR="005629D7">
        <w:rPr>
          <w:rFonts w:eastAsia="Times New Roman" w:cs="Times New Roman"/>
          <w:szCs w:val="28"/>
        </w:rPr>
        <w:t>BCT</w:t>
      </w:r>
      <w:r w:rsidRPr="00A06E21">
        <w:rPr>
          <w:rFonts w:eastAsia="Times New Roman" w:cs="Times New Roman"/>
          <w:szCs w:val="28"/>
        </w:rPr>
        <w:t xml:space="preserve"> gửi Bộ Khoa học và Công nghệ về việc cho ý kiến đối với hồ sơ dự thảo Sửa đổi Quy chuẩn kỹ thuật quốc gia</w:t>
      </w:r>
      <w:r w:rsidR="00F5748B" w:rsidRPr="00A06E21">
        <w:rPr>
          <w:rFonts w:eastAsia="Times New Roman" w:cs="Times New Roman"/>
          <w:szCs w:val="28"/>
        </w:rPr>
        <w:t xml:space="preserve"> </w:t>
      </w:r>
      <w:r w:rsidR="005629D7" w:rsidRPr="005629D7">
        <w:rPr>
          <w:rFonts w:eastAsia="Times New Roman" w:cs="Times New Roman"/>
          <w:szCs w:val="28"/>
        </w:rPr>
        <w:t xml:space="preserve">về </w:t>
      </w:r>
      <w:r w:rsidR="005629D7" w:rsidRPr="005629D7">
        <w:rPr>
          <w:rFonts w:eastAsia="Times New Roman" w:cs="Times New Roman"/>
          <w:bCs/>
          <w:szCs w:val="28"/>
        </w:rPr>
        <w:t>trang thiết bị, phụ trợ sử dụng trong tồn trữ và phân phối xăng sinh học E10 tại cửa hàng xăng dầu</w:t>
      </w:r>
      <w:r w:rsidRPr="00A06E21">
        <w:rPr>
          <w:rFonts w:eastAsia="Times New Roman" w:cs="Times New Roman"/>
          <w:szCs w:val="28"/>
        </w:rPr>
        <w:t>;</w:t>
      </w:r>
    </w:p>
    <w:p w14:paraId="736E1B7A" w14:textId="3E7D60EF" w:rsidR="00554B65" w:rsidRPr="00A06E21" w:rsidRDefault="00554B6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Ngày</w:t>
      </w:r>
      <w:r w:rsidR="00A06E21" w:rsidRPr="00A06E21">
        <w:rPr>
          <w:rFonts w:eastAsia="Times New Roman" w:cs="Times New Roman"/>
          <w:szCs w:val="28"/>
        </w:rPr>
        <w:t xml:space="preserve"> …</w:t>
      </w:r>
      <w:r w:rsidRPr="00A06E21">
        <w:rPr>
          <w:rFonts w:eastAsia="Times New Roman" w:cs="Times New Roman"/>
          <w:szCs w:val="28"/>
        </w:rPr>
        <w:t xml:space="preserve"> tháng </w:t>
      </w:r>
      <w:r w:rsidR="00A06E21" w:rsidRPr="00A06E21">
        <w:rPr>
          <w:rFonts w:eastAsia="Times New Roman" w:cs="Times New Roman"/>
          <w:szCs w:val="28"/>
        </w:rPr>
        <w:t xml:space="preserve">… </w:t>
      </w:r>
      <w:r w:rsidRPr="00A06E21">
        <w:rPr>
          <w:rFonts w:eastAsia="Times New Roman" w:cs="Times New Roman"/>
          <w:szCs w:val="28"/>
        </w:rPr>
        <w:t>năm 2026: Bộ Khoa học và Công nghệ có Công văn số …</w:t>
      </w:r>
      <w:r w:rsidR="006F36CD">
        <w:rPr>
          <w:rFonts w:eastAsia="Times New Roman" w:cs="Times New Roman"/>
          <w:szCs w:val="28"/>
        </w:rPr>
        <w:t xml:space="preserve"> gửi Bộ Công Thương…</w:t>
      </w:r>
    </w:p>
    <w:p w14:paraId="2BD0FEFC" w14:textId="4673982F" w:rsidR="00554B65" w:rsidRPr="00A06E21" w:rsidRDefault="00554B6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Từ ngày … đến ngày</w:t>
      </w:r>
      <w:r w:rsidR="00A06E21" w:rsidRPr="00A06E21">
        <w:rPr>
          <w:rFonts w:eastAsia="Times New Roman" w:cs="Times New Roman"/>
          <w:szCs w:val="28"/>
        </w:rPr>
        <w:t xml:space="preserve"> …</w:t>
      </w:r>
      <w:r w:rsidRPr="00A06E21">
        <w:rPr>
          <w:rFonts w:eastAsia="Times New Roman" w:cs="Times New Roman"/>
          <w:szCs w:val="28"/>
        </w:rPr>
        <w:t xml:space="preserve"> tháng</w:t>
      </w:r>
      <w:r w:rsidR="00A06E21" w:rsidRPr="00A06E21">
        <w:rPr>
          <w:rFonts w:eastAsia="Times New Roman" w:cs="Times New Roman"/>
          <w:szCs w:val="28"/>
        </w:rPr>
        <w:t>…</w:t>
      </w:r>
      <w:r w:rsidRPr="00A06E21">
        <w:rPr>
          <w:rFonts w:eastAsia="Times New Roman" w:cs="Times New Roman"/>
          <w:szCs w:val="28"/>
        </w:rPr>
        <w:t xml:space="preserve"> năm 2026: Chỉnh lý dự thảo </w:t>
      </w:r>
      <w:r w:rsidR="005629D7">
        <w:rPr>
          <w:rFonts w:eastAsia="Times New Roman" w:cs="Times New Roman"/>
          <w:szCs w:val="28"/>
        </w:rPr>
        <w:t>Thông tư</w:t>
      </w:r>
      <w:r w:rsidRPr="00A06E21">
        <w:rPr>
          <w:rFonts w:eastAsia="Times New Roman" w:cs="Times New Roman"/>
          <w:szCs w:val="28"/>
        </w:rPr>
        <w:t xml:space="preserve"> theo ý kiến của Bộ Khoa học và Công nghệ;</w:t>
      </w:r>
    </w:p>
    <w:p w14:paraId="5057C0C0" w14:textId="4BC014B9" w:rsidR="005B6F95" w:rsidRPr="00A06E21" w:rsidRDefault="00554B65" w:rsidP="00B325D9">
      <w:pPr>
        <w:widowControl w:val="0"/>
        <w:spacing w:before="120" w:after="120" w:line="240" w:lineRule="auto"/>
        <w:ind w:firstLine="709"/>
        <w:jc w:val="both"/>
        <w:rPr>
          <w:rFonts w:eastAsia="Times New Roman" w:cs="Times New Roman"/>
          <w:szCs w:val="28"/>
        </w:rPr>
      </w:pPr>
      <w:r w:rsidRPr="00A06E21">
        <w:rPr>
          <w:rFonts w:eastAsia="Times New Roman" w:cs="Times New Roman"/>
          <w:szCs w:val="28"/>
        </w:rPr>
        <w:t xml:space="preserve"> </w:t>
      </w:r>
      <w:r w:rsidR="005B6F95" w:rsidRPr="00A06E21">
        <w:rPr>
          <w:rFonts w:eastAsia="Times New Roman" w:cs="Times New Roman"/>
          <w:b/>
          <w:bCs/>
          <w:szCs w:val="28"/>
          <w:lang w:val="vi-VN"/>
        </w:rPr>
        <w:t xml:space="preserve">IV. </w:t>
      </w:r>
      <w:r w:rsidR="006A3CBB" w:rsidRPr="00A06E21">
        <w:rPr>
          <w:rFonts w:eastAsia="Times New Roman" w:cs="Times New Roman"/>
          <w:b/>
          <w:bCs/>
          <w:szCs w:val="28"/>
        </w:rPr>
        <w:t>CƠ SỞ XÂY DỰNG VÀ PHƯƠNG PHÁP BIÊN SOẠN</w:t>
      </w:r>
    </w:p>
    <w:p w14:paraId="518A5313" w14:textId="77777777" w:rsidR="005B6F95" w:rsidRPr="00A06E21" w:rsidRDefault="005B6F95" w:rsidP="00B325D9">
      <w:pPr>
        <w:widowControl w:val="0"/>
        <w:spacing w:before="120" w:after="120" w:line="240" w:lineRule="auto"/>
        <w:ind w:firstLine="709"/>
        <w:jc w:val="both"/>
        <w:rPr>
          <w:rFonts w:eastAsia="Times New Roman" w:cs="Times New Roman"/>
          <w:b/>
          <w:bCs/>
          <w:szCs w:val="28"/>
        </w:rPr>
      </w:pPr>
      <w:r w:rsidRPr="00A06E21">
        <w:rPr>
          <w:rFonts w:eastAsia="Times New Roman" w:cs="Times New Roman"/>
          <w:b/>
          <w:bCs/>
          <w:szCs w:val="28"/>
          <w:lang w:val="vi-VN"/>
        </w:rPr>
        <w:t>1. Nghiên cứu, khảo sát và thu thập thông tin:</w:t>
      </w:r>
    </w:p>
    <w:p w14:paraId="1DD26F27" w14:textId="07372F2F" w:rsidR="00595B78" w:rsidRPr="00595B78" w:rsidRDefault="00595B78" w:rsidP="00B325D9">
      <w:pPr>
        <w:widowControl w:val="0"/>
        <w:spacing w:before="120" w:after="120" w:line="240" w:lineRule="auto"/>
        <w:ind w:firstLine="709"/>
        <w:jc w:val="both"/>
        <w:rPr>
          <w:rFonts w:eastAsia="Times New Roman" w:cs="Times New Roman"/>
          <w:iCs/>
          <w:color w:val="000000" w:themeColor="text1"/>
          <w:spacing w:val="4"/>
          <w:szCs w:val="28"/>
        </w:rPr>
      </w:pPr>
      <w:r>
        <w:rPr>
          <w:rFonts w:eastAsia="Times New Roman" w:cs="Times New Roman"/>
          <w:iCs/>
          <w:color w:val="000000" w:themeColor="text1"/>
          <w:spacing w:val="4"/>
          <w:szCs w:val="28"/>
        </w:rPr>
        <w:t xml:space="preserve">- </w:t>
      </w:r>
      <w:r w:rsidRPr="00595B78">
        <w:rPr>
          <w:rFonts w:eastAsia="Times New Roman" w:cs="Times New Roman"/>
          <w:iCs/>
          <w:color w:val="000000" w:themeColor="text1"/>
          <w:spacing w:val="4"/>
          <w:szCs w:val="28"/>
        </w:rPr>
        <w:t xml:space="preserve">Ngày 05 tháng 12 năm 2014, Bộ trưởng Bộ Công Thương ban hành Thông tư số 48/2014/TT-BCT kèm theo Quy chuẩn kỹ thuật quốc gia về trang thiết bị, phụ trợ sử dụng trong tồn trữ và phân phối xăng sinh học E10 tại các cửa hàng xăng dầu QCVN 02:2014/BCT. Đến thời điểm hiện tại, một số quy định tại QCVN 02:2014/BCT đã không còn phù hợp với điều kiện thực tế, cần phải được điều chỉnh để đảm bảo phù hợp với thực tiễn và các quy chuẩn có liên quan theo quy định.  </w:t>
      </w:r>
    </w:p>
    <w:p w14:paraId="72359B5A" w14:textId="20B05C75" w:rsidR="005B6F95" w:rsidRPr="004276DB" w:rsidRDefault="005B6F95" w:rsidP="00B325D9">
      <w:pPr>
        <w:widowControl w:val="0"/>
        <w:spacing w:before="120" w:after="120" w:line="240" w:lineRule="auto"/>
        <w:ind w:firstLine="709"/>
        <w:jc w:val="both"/>
        <w:rPr>
          <w:rFonts w:eastAsia="Times New Roman" w:cs="Times New Roman"/>
          <w:szCs w:val="28"/>
        </w:rPr>
      </w:pPr>
      <w:r w:rsidRPr="004276DB">
        <w:rPr>
          <w:rFonts w:eastAsia="Times New Roman" w:cs="Times New Roman"/>
          <w:szCs w:val="28"/>
          <w:lang w:val="vi-VN"/>
        </w:rPr>
        <w:t xml:space="preserve">- </w:t>
      </w:r>
      <w:r w:rsidR="00AD61A7" w:rsidRPr="004276DB">
        <w:rPr>
          <w:rFonts w:eastAsia="Times New Roman" w:cs="Times New Roman"/>
          <w:szCs w:val="28"/>
        </w:rPr>
        <w:t xml:space="preserve">Bộ Công Thương đã có văn bản đề nghị </w:t>
      </w:r>
      <w:r w:rsidRPr="004276DB">
        <w:rPr>
          <w:rFonts w:eastAsia="Times New Roman" w:cs="Times New Roman"/>
          <w:szCs w:val="28"/>
          <w:lang w:val="vi-VN"/>
        </w:rPr>
        <w:t>cơ quan quản lý, tổ chức, cá nhân có liên quan; chuyên gia, hiệp hội, doanh nghiệp.</w:t>
      </w:r>
      <w:r w:rsidR="008015C4" w:rsidRPr="004276DB">
        <w:rPr>
          <w:rFonts w:eastAsia="Times New Roman" w:cs="Times New Roman"/>
          <w:szCs w:val="28"/>
        </w:rPr>
        <w:t xml:space="preserve"> Trên cơ sở ý kiến của các tổ chức, cá nhân đã tiếp thu, giải trình và hoàn thiện dự thảo.</w:t>
      </w:r>
    </w:p>
    <w:p w14:paraId="0D95B26D" w14:textId="1F692C29" w:rsidR="005B6F95" w:rsidRPr="004276DB" w:rsidRDefault="005B6F95" w:rsidP="00B325D9">
      <w:pPr>
        <w:widowControl w:val="0"/>
        <w:spacing w:before="120" w:after="120" w:line="240" w:lineRule="auto"/>
        <w:ind w:firstLine="709"/>
        <w:jc w:val="both"/>
        <w:rPr>
          <w:rFonts w:eastAsia="Times New Roman" w:cs="Times New Roman"/>
          <w:szCs w:val="28"/>
        </w:rPr>
      </w:pPr>
      <w:r w:rsidRPr="004276DB">
        <w:rPr>
          <w:rFonts w:eastAsia="Times New Roman" w:cs="Times New Roman"/>
          <w:szCs w:val="28"/>
          <w:lang w:val="vi-VN"/>
        </w:rPr>
        <w:t>-</w:t>
      </w:r>
      <w:r w:rsidR="006D23C9" w:rsidRPr="004276DB">
        <w:rPr>
          <w:rFonts w:eastAsia="Times New Roman" w:cs="Times New Roman"/>
          <w:szCs w:val="28"/>
        </w:rPr>
        <w:t xml:space="preserve"> </w:t>
      </w:r>
      <w:r w:rsidR="00F042B8" w:rsidRPr="004276DB">
        <w:rPr>
          <w:rFonts w:eastAsia="Times New Roman" w:cs="Times New Roman"/>
          <w:szCs w:val="28"/>
        </w:rPr>
        <w:t xml:space="preserve">Qua việc thu thập thông tin từ các </w:t>
      </w:r>
      <w:r w:rsidR="006F36CD">
        <w:rPr>
          <w:rFonts w:eastAsia="Times New Roman" w:cs="Times New Roman"/>
          <w:szCs w:val="28"/>
        </w:rPr>
        <w:t>doanh nghiệp kinh doanh xăng dầu, việc ban hành</w:t>
      </w:r>
      <w:r w:rsidR="006F36CD" w:rsidRPr="006F36CD">
        <w:rPr>
          <w:rFonts w:cs="Times New Roman"/>
          <w:color w:val="000000" w:themeColor="text1"/>
          <w:szCs w:val="28"/>
        </w:rPr>
        <w:t xml:space="preserve"> </w:t>
      </w:r>
      <w:r w:rsidR="006F36CD" w:rsidRPr="006F36CD">
        <w:rPr>
          <w:rFonts w:eastAsia="Times New Roman" w:cs="Times New Roman"/>
          <w:szCs w:val="28"/>
        </w:rPr>
        <w:t xml:space="preserve">Quy chuẩn kỹ thuật quốc gia về </w:t>
      </w:r>
      <w:r w:rsidR="006F36CD" w:rsidRPr="006F36CD">
        <w:rPr>
          <w:rFonts w:eastAsia="Times New Roman" w:cs="Times New Roman"/>
          <w:bCs/>
          <w:szCs w:val="28"/>
        </w:rPr>
        <w:t>trang thiết bị, phụ trợ sử dụng trong tồn trữ và phân phối xăng sinh học E10 tại cửa hàng xăng dầu</w:t>
      </w:r>
      <w:r w:rsidR="00F042B8" w:rsidRPr="004276DB">
        <w:rPr>
          <w:rFonts w:eastAsia="Times New Roman" w:cs="Times New Roman"/>
          <w:szCs w:val="28"/>
        </w:rPr>
        <w:t xml:space="preserve"> </w:t>
      </w:r>
      <w:r w:rsidR="006D23C9" w:rsidRPr="004276DB">
        <w:rPr>
          <w:rFonts w:eastAsia="Times New Roman" w:cs="Times New Roman"/>
          <w:szCs w:val="28"/>
        </w:rPr>
        <w:t>không ảnh hưởng, tác động đến hoạt động sản xuất, kinh doanh của các tổ chức, doanh nghiệp.</w:t>
      </w:r>
    </w:p>
    <w:p w14:paraId="4468F793" w14:textId="6719FC3A" w:rsidR="005B6F95" w:rsidRPr="00F61523" w:rsidRDefault="00E93C07" w:rsidP="00B325D9">
      <w:pPr>
        <w:widowControl w:val="0"/>
        <w:spacing w:before="120" w:after="120" w:line="240" w:lineRule="auto"/>
        <w:ind w:firstLine="709"/>
        <w:jc w:val="both"/>
        <w:rPr>
          <w:rFonts w:eastAsia="Times New Roman" w:cs="Times New Roman"/>
          <w:b/>
          <w:bCs/>
          <w:szCs w:val="28"/>
        </w:rPr>
      </w:pPr>
      <w:r>
        <w:rPr>
          <w:rFonts w:eastAsia="Times New Roman" w:cs="Times New Roman"/>
          <w:b/>
          <w:bCs/>
          <w:szCs w:val="28"/>
        </w:rPr>
        <w:t>2</w:t>
      </w:r>
      <w:r w:rsidR="005B6F95" w:rsidRPr="00F61523">
        <w:rPr>
          <w:rFonts w:eastAsia="Times New Roman" w:cs="Times New Roman"/>
          <w:b/>
          <w:bCs/>
          <w:szCs w:val="28"/>
          <w:lang w:val="vi-VN"/>
        </w:rPr>
        <w:t xml:space="preserve">. Tài liệu làm căn cứ xây dựng </w:t>
      </w:r>
      <w:r w:rsidR="006F36CD">
        <w:rPr>
          <w:rFonts w:eastAsia="Times New Roman" w:cs="Times New Roman"/>
          <w:b/>
          <w:bCs/>
          <w:szCs w:val="28"/>
        </w:rPr>
        <w:t>ban hành</w:t>
      </w:r>
      <w:r w:rsidR="007B3F91" w:rsidRPr="00F61523">
        <w:rPr>
          <w:rFonts w:eastAsia="Times New Roman" w:cs="Times New Roman"/>
          <w:b/>
          <w:bCs/>
          <w:szCs w:val="28"/>
        </w:rPr>
        <w:t xml:space="preserve"> </w:t>
      </w:r>
      <w:r w:rsidR="005B6F95" w:rsidRPr="00F61523">
        <w:rPr>
          <w:rFonts w:eastAsia="Times New Roman" w:cs="Times New Roman"/>
          <w:b/>
          <w:bCs/>
          <w:szCs w:val="28"/>
          <w:lang w:val="vi-VN"/>
        </w:rPr>
        <w:t>QCVN:</w:t>
      </w:r>
    </w:p>
    <w:p w14:paraId="7BF61372" w14:textId="7DA0E0C3" w:rsidR="004439BD" w:rsidRPr="00F61523" w:rsidRDefault="005B6F95" w:rsidP="00B325D9">
      <w:pPr>
        <w:widowControl w:val="0"/>
        <w:spacing w:before="120" w:after="120" w:line="240" w:lineRule="auto"/>
        <w:ind w:firstLine="709"/>
        <w:jc w:val="both"/>
        <w:rPr>
          <w:rFonts w:cs="Times New Roman"/>
          <w:szCs w:val="28"/>
        </w:rPr>
      </w:pPr>
      <w:r w:rsidRPr="00F61523">
        <w:rPr>
          <w:rFonts w:eastAsia="Times New Roman" w:cs="Times New Roman"/>
          <w:szCs w:val="28"/>
          <w:lang w:val="vi-VN"/>
        </w:rPr>
        <w:t xml:space="preserve">- </w:t>
      </w:r>
      <w:r w:rsidR="004439BD" w:rsidRPr="00F61523">
        <w:rPr>
          <w:rFonts w:eastAsia="Times New Roman" w:cs="Times New Roman"/>
          <w:szCs w:val="28"/>
        </w:rPr>
        <w:t>Luật</w:t>
      </w:r>
      <w:r w:rsidR="004439BD" w:rsidRPr="00F61523">
        <w:rPr>
          <w:rFonts w:cs="Times New Roman"/>
          <w:szCs w:val="28"/>
        </w:rPr>
        <w:t xml:space="preserve"> Tiêu chuẩn và Quy chuẩn kỹ thuật số 68/2006/QH11 được sửa đổi, bổ sung bởi Luật số 35/2018/QH14 và Luật số 70/2025/QH15;</w:t>
      </w:r>
    </w:p>
    <w:p w14:paraId="6C2A7B1D" w14:textId="301E2D9B" w:rsidR="004439BD" w:rsidRDefault="004439BD" w:rsidP="00B325D9">
      <w:pPr>
        <w:widowControl w:val="0"/>
        <w:spacing w:before="120" w:after="120" w:line="240" w:lineRule="auto"/>
        <w:ind w:firstLine="709"/>
        <w:jc w:val="both"/>
        <w:rPr>
          <w:rFonts w:cs="Times New Roman"/>
          <w:szCs w:val="28"/>
        </w:rPr>
      </w:pPr>
      <w:r w:rsidRPr="00F61523">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7BAF4515" w14:textId="77777777" w:rsidR="00E93C07" w:rsidRPr="00E93C07" w:rsidRDefault="00E93C07" w:rsidP="00B325D9">
      <w:pPr>
        <w:widowControl w:val="0"/>
        <w:spacing w:before="120" w:after="120" w:line="240" w:lineRule="auto"/>
        <w:ind w:firstLine="709"/>
        <w:jc w:val="both"/>
        <w:rPr>
          <w:rFonts w:cs="Times New Roman"/>
          <w:color w:val="000000" w:themeColor="text1"/>
          <w:szCs w:val="28"/>
        </w:rPr>
      </w:pPr>
      <w:r w:rsidRPr="00E93C07">
        <w:rPr>
          <w:rFonts w:cs="Times New Roman"/>
          <w:color w:val="000000" w:themeColor="text1"/>
          <w:szCs w:val="28"/>
        </w:rPr>
        <w:t>- Thông tư số 14</w:t>
      </w:r>
      <w:hyperlink r:id="rId16" w:tgtFrame="_blank" w:history="1">
        <w:r w:rsidRPr="00E93C07">
          <w:rPr>
            <w:rStyle w:val="Hyperlink"/>
            <w:rFonts w:cs="Times New Roman"/>
            <w:color w:val="000000" w:themeColor="text1"/>
            <w:szCs w:val="28"/>
            <w:u w:val="none"/>
          </w:rPr>
          <w:t>/2026/TT-BKHCN</w:t>
        </w:r>
      </w:hyperlink>
      <w:r w:rsidRPr="00E93C07">
        <w:rPr>
          <w:rFonts w:cs="Times New Roman"/>
          <w:color w:val="000000" w:themeColor="text1"/>
          <w:szCs w:val="28"/>
        </w:rPr>
        <w:t xml:space="preserve"> ngày 09 tháng 4 năm 2026 của Bộ trưởng Bộ Khoa học và Công nghệ quy định về công bố hợp chuẩn, công bố hợp </w:t>
      </w:r>
      <w:r w:rsidRPr="00E93C07">
        <w:rPr>
          <w:rFonts w:cs="Times New Roman"/>
          <w:color w:val="000000" w:themeColor="text1"/>
          <w:szCs w:val="28"/>
        </w:rPr>
        <w:lastRenderedPageBreak/>
        <w:t>quy và phương thức đánh giá sự phù hợp với tiêu chuẩn, quy chuẩn kỹ thuật.</w:t>
      </w:r>
    </w:p>
    <w:p w14:paraId="0DFA3A22" w14:textId="6084E931" w:rsidR="00E93C07" w:rsidRPr="00E93C07" w:rsidRDefault="00E93C07" w:rsidP="00B325D9">
      <w:pPr>
        <w:widowControl w:val="0"/>
        <w:spacing w:before="120" w:after="120" w:line="240" w:lineRule="auto"/>
        <w:ind w:firstLine="709"/>
        <w:jc w:val="both"/>
        <w:rPr>
          <w:rFonts w:cs="Times New Roman"/>
          <w:color w:val="000000" w:themeColor="text1"/>
          <w:szCs w:val="28"/>
        </w:rPr>
      </w:pPr>
      <w:r w:rsidRPr="00E93C07">
        <w:rPr>
          <w:rFonts w:cs="Times New Roman"/>
          <w:color w:val="000000" w:themeColor="text1"/>
          <w:szCs w:val="28"/>
        </w:rPr>
        <w:t>- Thông tư số 15</w:t>
      </w:r>
      <w:hyperlink r:id="rId17" w:tgtFrame="_blank" w:history="1">
        <w:r w:rsidRPr="00E93C07">
          <w:rPr>
            <w:rStyle w:val="Hyperlink"/>
            <w:rFonts w:cs="Times New Roman"/>
            <w:color w:val="000000" w:themeColor="text1"/>
            <w:szCs w:val="28"/>
            <w:u w:val="none"/>
          </w:rPr>
          <w:t>/2026/TT-BKHCN</w:t>
        </w:r>
      </w:hyperlink>
      <w:r w:rsidRPr="00E93C07">
        <w:rPr>
          <w:rFonts w:cs="Times New Roman"/>
          <w:color w:val="000000" w:themeColor="text1"/>
          <w:szCs w:val="28"/>
        </w:rPr>
        <w:t xml:space="preserve"> ngày 09 tháng 4 năm 2026 của Bộ trưởng Bộ Khoa học và Công nghệ quy định chi tiết xây dựng, thẩm định và ban hành quy chuẩn kỹ thuậ</w:t>
      </w:r>
      <w:r>
        <w:rPr>
          <w:rFonts w:cs="Times New Roman"/>
          <w:color w:val="000000" w:themeColor="text1"/>
          <w:szCs w:val="28"/>
        </w:rPr>
        <w:t>t;</w:t>
      </w:r>
    </w:p>
    <w:p w14:paraId="5394D56F" w14:textId="302A29FB" w:rsidR="00E93C07" w:rsidRPr="00E93C07" w:rsidRDefault="00E93C07" w:rsidP="00B325D9">
      <w:pPr>
        <w:widowControl w:val="0"/>
        <w:spacing w:before="120" w:after="120" w:line="240" w:lineRule="auto"/>
        <w:ind w:firstLine="709"/>
        <w:jc w:val="both"/>
        <w:rPr>
          <w:rFonts w:cs="Times New Roman"/>
          <w:color w:val="000000" w:themeColor="text1"/>
          <w:szCs w:val="28"/>
        </w:rPr>
      </w:pPr>
      <w:r w:rsidRPr="00E93C07">
        <w:rPr>
          <w:rFonts w:cs="Times New Roman"/>
          <w:color w:val="000000" w:themeColor="text1"/>
          <w:szCs w:val="28"/>
        </w:rPr>
        <w:t>- Thông tư số 22</w:t>
      </w:r>
      <w:hyperlink r:id="rId18" w:tgtFrame="_blank" w:history="1">
        <w:r w:rsidRPr="00E93C07">
          <w:rPr>
            <w:rStyle w:val="Hyperlink"/>
            <w:rFonts w:cs="Times New Roman"/>
            <w:color w:val="000000" w:themeColor="text1"/>
            <w:szCs w:val="28"/>
            <w:u w:val="none"/>
          </w:rPr>
          <w:t>/2026/TT-BCT</w:t>
        </w:r>
      </w:hyperlink>
      <w:r w:rsidRPr="00E93C07">
        <w:rPr>
          <w:rFonts w:cs="Times New Roman"/>
          <w:color w:val="000000" w:themeColor="text1"/>
          <w:szCs w:val="28"/>
        </w:rPr>
        <w:t xml:space="preserve"> ngày 29 tháng 4 năm 2026 của Bộ trưởng Bộ Công Thương quy định về hoạt động xây dựng, áp dụng tiêu chuẩn quốc gia và Quy chuẩn kỹ thuật quốc gia của Bộ Công Thương</w:t>
      </w:r>
      <w:r>
        <w:rPr>
          <w:rFonts w:cs="Times New Roman"/>
          <w:color w:val="000000" w:themeColor="text1"/>
          <w:szCs w:val="28"/>
        </w:rPr>
        <w:t>;</w:t>
      </w:r>
    </w:p>
    <w:p w14:paraId="10C87205" w14:textId="6670C905" w:rsidR="00E93C07" w:rsidRPr="00E93C07" w:rsidRDefault="00E93C07" w:rsidP="00B325D9">
      <w:pPr>
        <w:widowControl w:val="0"/>
        <w:spacing w:before="120" w:after="120" w:line="240" w:lineRule="auto"/>
        <w:ind w:firstLine="709"/>
        <w:jc w:val="both"/>
        <w:rPr>
          <w:rFonts w:cs="Times New Roman"/>
          <w:color w:val="000000" w:themeColor="text1"/>
          <w:szCs w:val="28"/>
        </w:rPr>
      </w:pPr>
      <w:r w:rsidRPr="00E93C07">
        <w:rPr>
          <w:rFonts w:cs="Times New Roman"/>
          <w:color w:val="000000" w:themeColor="text1"/>
          <w:szCs w:val="28"/>
        </w:rPr>
        <w:t>- Thông tư số 50/2025/TT-BCT ngày 07 tháng 11 năm 2025 của Bộ trưởng Bộ Công Thương quy định lộ trình áp dụng tỷ lệ phối trộn nhiên liệu sinh học với nhiên liệu truyền thống tại Việt Nam</w:t>
      </w:r>
      <w:r>
        <w:rPr>
          <w:rFonts w:cs="Times New Roman"/>
          <w:color w:val="000000" w:themeColor="text1"/>
          <w:szCs w:val="28"/>
        </w:rPr>
        <w:t>;</w:t>
      </w:r>
    </w:p>
    <w:p w14:paraId="4C11FC8E" w14:textId="3B2E64D9" w:rsidR="00E93C07" w:rsidRPr="00F61523" w:rsidRDefault="00E93C07" w:rsidP="00B325D9">
      <w:pPr>
        <w:widowControl w:val="0"/>
        <w:spacing w:before="120" w:after="120" w:line="240" w:lineRule="auto"/>
        <w:ind w:firstLine="709"/>
        <w:jc w:val="both"/>
        <w:rPr>
          <w:rFonts w:cs="Times New Roman"/>
          <w:szCs w:val="28"/>
        </w:rPr>
      </w:pPr>
      <w:r>
        <w:rPr>
          <w:rFonts w:cs="Times New Roman"/>
          <w:szCs w:val="28"/>
        </w:rPr>
        <w:t>- Các tài liệu có liên quan.</w:t>
      </w:r>
    </w:p>
    <w:p w14:paraId="725F56BA" w14:textId="3639D01C" w:rsidR="005B6F95" w:rsidRPr="00F61523" w:rsidRDefault="005B6F95" w:rsidP="00B325D9">
      <w:pPr>
        <w:widowControl w:val="0"/>
        <w:spacing w:before="120" w:after="120" w:line="240" w:lineRule="auto"/>
        <w:ind w:firstLine="709"/>
        <w:jc w:val="both"/>
        <w:rPr>
          <w:rFonts w:eastAsia="Times New Roman" w:cs="Times New Roman"/>
          <w:szCs w:val="28"/>
        </w:rPr>
      </w:pPr>
      <w:r w:rsidRPr="00F61523">
        <w:rPr>
          <w:rFonts w:eastAsia="Times New Roman" w:cs="Times New Roman"/>
          <w:b/>
          <w:bCs/>
          <w:szCs w:val="28"/>
          <w:lang w:val="vi-VN"/>
        </w:rPr>
        <w:t xml:space="preserve">V. </w:t>
      </w:r>
      <w:r w:rsidR="006A3CBB" w:rsidRPr="00F61523">
        <w:rPr>
          <w:rFonts w:eastAsia="Times New Roman" w:cs="Times New Roman"/>
          <w:b/>
          <w:bCs/>
          <w:szCs w:val="28"/>
        </w:rPr>
        <w:t xml:space="preserve">NỘI DUNG CHỦ YẾU CỦA </w:t>
      </w:r>
      <w:r w:rsidRPr="00F61523">
        <w:rPr>
          <w:rFonts w:eastAsia="Times New Roman" w:cs="Times New Roman"/>
          <w:b/>
          <w:bCs/>
          <w:szCs w:val="28"/>
          <w:lang w:val="vi-VN"/>
        </w:rPr>
        <w:t>QCVN</w:t>
      </w:r>
    </w:p>
    <w:p w14:paraId="18248030" w14:textId="77777777" w:rsidR="004A09B9" w:rsidRDefault="00595B78" w:rsidP="00B325D9">
      <w:pPr>
        <w:widowControl w:val="0"/>
        <w:spacing w:before="120" w:after="120" w:line="240" w:lineRule="auto"/>
        <w:ind w:firstLine="709"/>
        <w:jc w:val="both"/>
        <w:rPr>
          <w:rFonts w:eastAsia="Times New Roman" w:cs="Times New Roman"/>
          <w:b/>
          <w:bCs/>
          <w:szCs w:val="28"/>
        </w:rPr>
      </w:pPr>
      <w:r w:rsidRPr="00595B78">
        <w:rPr>
          <w:rFonts w:eastAsia="Times New Roman" w:cs="Times New Roman"/>
          <w:b/>
          <w:bCs/>
          <w:szCs w:val="28"/>
        </w:rPr>
        <w:t xml:space="preserve">1. Về phạm </w:t>
      </w:r>
      <w:r w:rsidR="004A09B9">
        <w:rPr>
          <w:rFonts w:eastAsia="Times New Roman" w:cs="Times New Roman"/>
          <w:b/>
          <w:bCs/>
          <w:szCs w:val="28"/>
        </w:rPr>
        <w:t>điều chỉnh:</w:t>
      </w:r>
    </w:p>
    <w:p w14:paraId="2993A536" w14:textId="5AF59535" w:rsidR="004A09B9" w:rsidRDefault="00595B78" w:rsidP="00B325D9">
      <w:pPr>
        <w:widowControl w:val="0"/>
        <w:spacing w:before="120" w:after="120" w:line="240" w:lineRule="auto"/>
        <w:ind w:firstLine="709"/>
        <w:jc w:val="both"/>
        <w:rPr>
          <w:rFonts w:eastAsia="Times New Roman" w:cs="Times New Roman"/>
          <w:bCs/>
          <w:szCs w:val="28"/>
        </w:rPr>
      </w:pPr>
      <w:r w:rsidRPr="00595B78">
        <w:rPr>
          <w:rFonts w:eastAsia="Times New Roman" w:cs="Times New Roman"/>
          <w:bCs/>
          <w:szCs w:val="28"/>
        </w:rPr>
        <w:t>Dự thảo tiếp tục tập trung vào ba nhóm thiết bị chính là bể ngầm, đường ốn</w:t>
      </w:r>
      <w:r w:rsidR="004A09B9">
        <w:rPr>
          <w:rFonts w:eastAsia="Times New Roman" w:cs="Times New Roman"/>
          <w:bCs/>
          <w:szCs w:val="28"/>
        </w:rPr>
        <w:t>g công nghệ và cột đo xăng dầu.</w:t>
      </w:r>
    </w:p>
    <w:p w14:paraId="1A69F84F" w14:textId="20227E1A" w:rsidR="004A09B9" w:rsidRPr="004A09B9" w:rsidRDefault="004A09B9" w:rsidP="00B325D9">
      <w:pPr>
        <w:widowControl w:val="0"/>
        <w:spacing w:before="120" w:after="120" w:line="240" w:lineRule="auto"/>
        <w:ind w:firstLine="709"/>
        <w:jc w:val="both"/>
        <w:rPr>
          <w:rFonts w:eastAsia="Times New Roman" w:cs="Times New Roman"/>
          <w:b/>
          <w:bCs/>
          <w:szCs w:val="28"/>
        </w:rPr>
      </w:pPr>
      <w:r w:rsidRPr="004A09B9">
        <w:rPr>
          <w:rFonts w:eastAsia="Times New Roman" w:cs="Times New Roman"/>
          <w:b/>
          <w:bCs/>
          <w:szCs w:val="28"/>
        </w:rPr>
        <w:t>2. Về đối tượng áp dụng:</w:t>
      </w:r>
    </w:p>
    <w:p w14:paraId="45379D2D" w14:textId="0B831BCE" w:rsidR="004A09B9" w:rsidRDefault="004A09B9" w:rsidP="00B325D9">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Ngoài các tổ chức, cá nhân có liên quan đế hoạt động tồn trữ và phân phối xăng sinh học E10 tại các cửa hàng xăng dầu. Dự thảo x</w:t>
      </w:r>
      <w:r w:rsidR="00595B78" w:rsidRPr="00595B78">
        <w:rPr>
          <w:rFonts w:eastAsia="Times New Roman" w:cs="Times New Roman"/>
          <w:bCs/>
          <w:szCs w:val="28"/>
        </w:rPr>
        <w:t xml:space="preserve">ác định thêm các tổ chức, </w:t>
      </w:r>
      <w:r>
        <w:rPr>
          <w:rFonts w:eastAsia="Times New Roman" w:cs="Times New Roman"/>
          <w:bCs/>
          <w:szCs w:val="28"/>
        </w:rPr>
        <w:t>cá nhân</w:t>
      </w:r>
      <w:r w:rsidR="00595B78" w:rsidRPr="00595B78">
        <w:rPr>
          <w:rFonts w:eastAsia="Times New Roman" w:cs="Times New Roman"/>
          <w:bCs/>
          <w:szCs w:val="28"/>
        </w:rPr>
        <w:t xml:space="preserve"> sản xuất, nhập khẩu, phân phối trang thiết bị, thiết bị phụ trợ sử dụng trong tồn trữ và phân phối xăng E10. </w:t>
      </w:r>
    </w:p>
    <w:p w14:paraId="594D0AD1" w14:textId="5FC8E465" w:rsidR="00595B78" w:rsidRPr="00595B78" w:rsidRDefault="00595B78" w:rsidP="00B325D9">
      <w:pPr>
        <w:widowControl w:val="0"/>
        <w:spacing w:before="120" w:after="120" w:line="240" w:lineRule="auto"/>
        <w:ind w:firstLine="709"/>
        <w:jc w:val="both"/>
        <w:rPr>
          <w:rFonts w:eastAsia="Times New Roman" w:cs="Times New Roman"/>
          <w:bCs/>
          <w:szCs w:val="28"/>
        </w:rPr>
      </w:pPr>
      <w:r w:rsidRPr="00595B78">
        <w:rPr>
          <w:rFonts w:eastAsia="Times New Roman" w:cs="Times New Roman"/>
          <w:bCs/>
          <w:szCs w:val="28"/>
        </w:rPr>
        <w:t xml:space="preserve">Cách tiếp cận này giúp quản lý không chỉ </w:t>
      </w:r>
      <w:r w:rsidR="004A09B9">
        <w:rPr>
          <w:rFonts w:eastAsia="Times New Roman" w:cs="Times New Roman"/>
          <w:bCs/>
          <w:szCs w:val="28"/>
        </w:rPr>
        <w:t xml:space="preserve">các tổ chức, cả nhân </w:t>
      </w:r>
      <w:r w:rsidRPr="00595B78">
        <w:rPr>
          <w:rFonts w:eastAsia="Times New Roman" w:cs="Times New Roman"/>
          <w:bCs/>
          <w:szCs w:val="28"/>
        </w:rPr>
        <w:t xml:space="preserve">sử dụng cuối cùng mà cả </w:t>
      </w:r>
      <w:r w:rsidR="004A09B9">
        <w:rPr>
          <w:rFonts w:eastAsia="Times New Roman" w:cs="Times New Roman"/>
          <w:bCs/>
          <w:szCs w:val="28"/>
        </w:rPr>
        <w:t>các tổ chức, cá nhân</w:t>
      </w:r>
      <w:r w:rsidRPr="00595B78">
        <w:rPr>
          <w:rFonts w:eastAsia="Times New Roman" w:cs="Times New Roman"/>
          <w:bCs/>
          <w:szCs w:val="28"/>
        </w:rPr>
        <w:t xml:space="preserve"> cung </w:t>
      </w:r>
      <w:r w:rsidR="004A09B9">
        <w:rPr>
          <w:rFonts w:eastAsia="Times New Roman" w:cs="Times New Roman"/>
          <w:bCs/>
          <w:szCs w:val="28"/>
        </w:rPr>
        <w:t>cấp</w:t>
      </w:r>
      <w:r w:rsidRPr="00595B78">
        <w:rPr>
          <w:rFonts w:eastAsia="Times New Roman" w:cs="Times New Roman"/>
          <w:bCs/>
          <w:szCs w:val="28"/>
        </w:rPr>
        <w:t>.</w:t>
      </w:r>
    </w:p>
    <w:p w14:paraId="7BA4D10F" w14:textId="2D9D2FDD" w:rsidR="00595B78" w:rsidRPr="00595B78" w:rsidRDefault="004A09B9" w:rsidP="00B325D9">
      <w:pPr>
        <w:widowControl w:val="0"/>
        <w:spacing w:before="120" w:after="120" w:line="240" w:lineRule="auto"/>
        <w:ind w:firstLine="709"/>
        <w:jc w:val="both"/>
        <w:rPr>
          <w:rFonts w:eastAsia="Times New Roman" w:cs="Times New Roman"/>
          <w:b/>
          <w:bCs/>
          <w:szCs w:val="28"/>
        </w:rPr>
      </w:pPr>
      <w:r>
        <w:rPr>
          <w:rFonts w:eastAsia="Times New Roman" w:cs="Times New Roman"/>
          <w:b/>
          <w:bCs/>
          <w:szCs w:val="28"/>
        </w:rPr>
        <w:t>3</w:t>
      </w:r>
      <w:r w:rsidR="00595B78" w:rsidRPr="00595B78">
        <w:rPr>
          <w:rFonts w:eastAsia="Times New Roman" w:cs="Times New Roman"/>
          <w:b/>
          <w:bCs/>
          <w:szCs w:val="28"/>
        </w:rPr>
        <w:t>. Về vật liệu tương thích</w:t>
      </w:r>
    </w:p>
    <w:p w14:paraId="7CF5242E" w14:textId="77777777" w:rsidR="00595B78" w:rsidRPr="004A09B9" w:rsidRDefault="00595B78" w:rsidP="00B325D9">
      <w:pPr>
        <w:widowControl w:val="0"/>
        <w:spacing w:before="120" w:after="120" w:line="240" w:lineRule="auto"/>
        <w:ind w:firstLine="709"/>
        <w:jc w:val="both"/>
        <w:rPr>
          <w:rFonts w:eastAsia="Times New Roman" w:cs="Times New Roman"/>
          <w:bCs/>
          <w:spacing w:val="-4"/>
          <w:szCs w:val="28"/>
        </w:rPr>
      </w:pPr>
      <w:r w:rsidRPr="004A09B9">
        <w:rPr>
          <w:rFonts w:eastAsia="Times New Roman" w:cs="Times New Roman"/>
          <w:bCs/>
          <w:spacing w:val="-4"/>
          <w:szCs w:val="28"/>
        </w:rPr>
        <w:t>QCVN 02:2014/BCT quy định vật liệu tiếp xúc với xăng E10 phải thuộc cột A của Bảng 1 và việc sử dụng vật liệu không được liệt kê phải có sự đồng ý bằng văn bản của Bộ Công Thương. Dự thảo chuyển trọng tâm sang yêu cầu chứng minh tính tương thích thông qua tài liệu kỹ thuật, xác nhận của nhà sản xuất, chứng nhận/báo cáo thử nghiệm, tiêu chuẩn sản phẩm hoặc đánh giá kỹ thuật.</w:t>
      </w:r>
    </w:p>
    <w:p w14:paraId="637A031A" w14:textId="77777777" w:rsidR="00595B78" w:rsidRPr="00595B78" w:rsidRDefault="00595B78" w:rsidP="00B325D9">
      <w:pPr>
        <w:widowControl w:val="0"/>
        <w:spacing w:before="120" w:after="120" w:line="240" w:lineRule="auto"/>
        <w:ind w:firstLine="709"/>
        <w:jc w:val="both"/>
        <w:rPr>
          <w:rFonts w:eastAsia="Times New Roman" w:cs="Times New Roman"/>
          <w:bCs/>
          <w:szCs w:val="28"/>
        </w:rPr>
      </w:pPr>
      <w:r w:rsidRPr="00595B78">
        <w:rPr>
          <w:rFonts w:eastAsia="Times New Roman" w:cs="Times New Roman"/>
          <w:bCs/>
          <w:szCs w:val="28"/>
        </w:rPr>
        <w:t>Điểm mới này có ý nghĩa quan trọng đối với thiết bị công nghệ mới. Khi xuất hiện vật liệu mới nhưng có đủ bằng chứng khoa học, kỹ thuật về tính tương thích, doanh nghiệp có cơ sở áp dụng mà không nhất thiết phải chờ bổ sung danh mục vật liệu.</w:t>
      </w:r>
    </w:p>
    <w:p w14:paraId="5AD5E92A" w14:textId="2CAB4935" w:rsidR="00595B78" w:rsidRPr="00595B78" w:rsidRDefault="00E93C07" w:rsidP="00B325D9">
      <w:pPr>
        <w:widowControl w:val="0"/>
        <w:spacing w:before="120" w:after="120" w:line="240" w:lineRule="auto"/>
        <w:ind w:firstLine="709"/>
        <w:jc w:val="both"/>
        <w:rPr>
          <w:rFonts w:eastAsia="Times New Roman" w:cs="Times New Roman"/>
          <w:b/>
          <w:bCs/>
          <w:szCs w:val="28"/>
        </w:rPr>
      </w:pPr>
      <w:r>
        <w:rPr>
          <w:rFonts w:eastAsia="Times New Roman" w:cs="Times New Roman"/>
          <w:b/>
          <w:bCs/>
          <w:szCs w:val="28"/>
        </w:rPr>
        <w:t>4</w:t>
      </w:r>
      <w:r w:rsidR="00595B78" w:rsidRPr="00595B78">
        <w:rPr>
          <w:rFonts w:eastAsia="Times New Roman" w:cs="Times New Roman"/>
          <w:b/>
          <w:bCs/>
          <w:szCs w:val="28"/>
        </w:rPr>
        <w:t>. Về bể chứa và van thở</w:t>
      </w:r>
    </w:p>
    <w:p w14:paraId="5B5EDF9A" w14:textId="77777777" w:rsidR="00595B78" w:rsidRPr="00595B78" w:rsidRDefault="00595B78" w:rsidP="00B325D9">
      <w:pPr>
        <w:widowControl w:val="0"/>
        <w:spacing w:before="120" w:after="120" w:line="240" w:lineRule="auto"/>
        <w:ind w:firstLine="709"/>
        <w:jc w:val="both"/>
        <w:rPr>
          <w:rFonts w:eastAsia="Times New Roman" w:cs="Times New Roman"/>
          <w:bCs/>
          <w:szCs w:val="28"/>
        </w:rPr>
      </w:pPr>
      <w:r w:rsidRPr="00595B78">
        <w:rPr>
          <w:rFonts w:eastAsia="Times New Roman" w:cs="Times New Roman"/>
          <w:bCs/>
          <w:szCs w:val="28"/>
        </w:rPr>
        <w:t>Dự thảo kế thừa yêu cầu sử dụng bể trụ nằm ngang, vệ sinh bể trước lần đầu tồn trữ E10 và không sử dụng bể đinh tán; đồng thời làm rõ yêu cầu đối với lớp sơn lót bên trong và van thở áp lực – chân không. Đây là các nội dung nhằm kiểm soát trực tiếp điều kiện tồn trữ và giảm nguy cơ ảnh hưởng đến chất lượng, an toàn.</w:t>
      </w:r>
    </w:p>
    <w:p w14:paraId="61B4EDA3" w14:textId="7036CC67" w:rsidR="00595B78" w:rsidRPr="00595B78" w:rsidRDefault="00E93C07" w:rsidP="00B325D9">
      <w:pPr>
        <w:widowControl w:val="0"/>
        <w:spacing w:before="120" w:after="120" w:line="240" w:lineRule="auto"/>
        <w:ind w:firstLine="709"/>
        <w:jc w:val="both"/>
        <w:rPr>
          <w:rFonts w:eastAsia="Times New Roman" w:cs="Times New Roman"/>
          <w:b/>
          <w:bCs/>
          <w:szCs w:val="28"/>
        </w:rPr>
      </w:pPr>
      <w:r>
        <w:rPr>
          <w:rFonts w:eastAsia="Times New Roman" w:cs="Times New Roman"/>
          <w:b/>
          <w:bCs/>
          <w:szCs w:val="28"/>
        </w:rPr>
        <w:lastRenderedPageBreak/>
        <w:t>5</w:t>
      </w:r>
      <w:r w:rsidR="00595B78" w:rsidRPr="00595B78">
        <w:rPr>
          <w:rFonts w:eastAsia="Times New Roman" w:cs="Times New Roman"/>
          <w:b/>
          <w:bCs/>
          <w:szCs w:val="28"/>
        </w:rPr>
        <w:t>. Về cột đo và đường ống</w:t>
      </w:r>
    </w:p>
    <w:p w14:paraId="750D661F" w14:textId="77777777" w:rsidR="00595B78" w:rsidRPr="00595B78" w:rsidRDefault="00595B78" w:rsidP="00B325D9">
      <w:pPr>
        <w:widowControl w:val="0"/>
        <w:spacing w:before="120" w:after="120" w:line="240" w:lineRule="auto"/>
        <w:ind w:firstLine="709"/>
        <w:jc w:val="both"/>
        <w:rPr>
          <w:rFonts w:eastAsia="Times New Roman" w:cs="Times New Roman"/>
          <w:bCs/>
          <w:szCs w:val="28"/>
        </w:rPr>
      </w:pPr>
      <w:r w:rsidRPr="00595B78">
        <w:rPr>
          <w:rFonts w:eastAsia="Times New Roman" w:cs="Times New Roman"/>
          <w:bCs/>
          <w:szCs w:val="28"/>
        </w:rPr>
        <w:t>Dự thảo cụ thể hóa các bộ phận cần bảo đảm tương thích, bao gồm gioăng, O-rings, ống nối mềm, bộ lọc, lưới lọc, chất bít kín và đệm bít kín. Việc quy định cụ thể giúp doanh nghiệp dễ dàng rà soát hệ thống hiện hữu và cơ quan quản lý có căn cứ kiểm tra.</w:t>
      </w:r>
    </w:p>
    <w:p w14:paraId="1E13A049" w14:textId="3CAFD054" w:rsidR="00595B78" w:rsidRPr="00595B78" w:rsidRDefault="00E93C07" w:rsidP="00B325D9">
      <w:pPr>
        <w:widowControl w:val="0"/>
        <w:spacing w:before="120" w:after="120" w:line="240" w:lineRule="auto"/>
        <w:ind w:firstLine="709"/>
        <w:jc w:val="both"/>
        <w:rPr>
          <w:rFonts w:eastAsia="Times New Roman" w:cs="Times New Roman"/>
          <w:b/>
          <w:bCs/>
          <w:szCs w:val="28"/>
        </w:rPr>
      </w:pPr>
      <w:r>
        <w:rPr>
          <w:rFonts w:eastAsia="Times New Roman" w:cs="Times New Roman"/>
          <w:b/>
          <w:bCs/>
          <w:szCs w:val="28"/>
        </w:rPr>
        <w:t>6</w:t>
      </w:r>
      <w:r w:rsidR="00595B78" w:rsidRPr="00595B78">
        <w:rPr>
          <w:rFonts w:eastAsia="Times New Roman" w:cs="Times New Roman"/>
          <w:b/>
          <w:bCs/>
          <w:szCs w:val="28"/>
        </w:rPr>
        <w:t>. Về quản lý và trách nhiệm</w:t>
      </w:r>
    </w:p>
    <w:p w14:paraId="71F8CF15" w14:textId="77777777" w:rsidR="00595B78" w:rsidRPr="00595B78" w:rsidRDefault="00595B78" w:rsidP="00B325D9">
      <w:pPr>
        <w:widowControl w:val="0"/>
        <w:spacing w:before="120" w:after="120" w:line="240" w:lineRule="auto"/>
        <w:ind w:firstLine="709"/>
        <w:jc w:val="both"/>
        <w:rPr>
          <w:rFonts w:eastAsia="Times New Roman" w:cs="Times New Roman"/>
          <w:bCs/>
          <w:szCs w:val="28"/>
        </w:rPr>
      </w:pPr>
      <w:r w:rsidRPr="00595B78">
        <w:rPr>
          <w:rFonts w:eastAsia="Times New Roman" w:cs="Times New Roman"/>
          <w:bCs/>
          <w:szCs w:val="28"/>
        </w:rPr>
        <w:t>Dự thảo cập nhật các quy định về công bố hợp quy, kiểm tra, lưu giữ hồ sơ và xử lý sự không phù hợp. Khi phát hiện không phù hợp, tổ chức, cá nhân phải thông báo, khắc phục và khi cần thiết tạm ngừng xuất sản phẩm, thu hồi sản phẩm không phù hợp hoặc ngừng hoạt động tồn trữ, phân phối E10.</w:t>
      </w:r>
    </w:p>
    <w:p w14:paraId="6CB1DB65" w14:textId="70269784" w:rsidR="005B6F95" w:rsidRPr="006D01C8" w:rsidRDefault="005B6F95" w:rsidP="00B325D9">
      <w:pPr>
        <w:widowControl w:val="0"/>
        <w:spacing w:before="120" w:after="120" w:line="240" w:lineRule="auto"/>
        <w:ind w:firstLine="709"/>
        <w:jc w:val="both"/>
        <w:rPr>
          <w:rFonts w:eastAsia="Times New Roman" w:cs="Times New Roman"/>
          <w:szCs w:val="28"/>
        </w:rPr>
      </w:pPr>
      <w:r w:rsidRPr="006D01C8">
        <w:rPr>
          <w:rFonts w:eastAsia="Times New Roman" w:cs="Times New Roman"/>
          <w:b/>
          <w:bCs/>
          <w:szCs w:val="28"/>
          <w:lang w:val="vi-VN"/>
        </w:rPr>
        <w:t xml:space="preserve">VI. </w:t>
      </w:r>
      <w:r w:rsidR="006A3CBB" w:rsidRPr="006D01C8">
        <w:rPr>
          <w:rFonts w:eastAsia="Times New Roman" w:cs="Times New Roman"/>
          <w:b/>
          <w:bCs/>
          <w:szCs w:val="28"/>
        </w:rPr>
        <w:t>ĐÁNH GIÁ VỀ TÍNH KHẢ THI</w:t>
      </w:r>
    </w:p>
    <w:p w14:paraId="7E52A4E0"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1. Tác động quản lý nhà nước</w:t>
      </w:r>
    </w:p>
    <w:p w14:paraId="438C1F95" w14:textId="50165B1F"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 xml:space="preserve">Tác động quản lý nhà nước chủ yếu là cập nhật căn cứ kiểm tra và hướng dẫn. Không làm thay đổi bản chất chức năng quản lý cửa hàng xăng dầu. </w:t>
      </w:r>
    </w:p>
    <w:p w14:paraId="71A47ADB"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2. Tác động kinh tế - xã hội</w:t>
      </w:r>
    </w:p>
    <w:p w14:paraId="4E0A1AB2"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Tác động ngắn hạn có thể là chi phí rà soát và đầu tư thay thế một số bộ phận. Tác động dài hạn là tích cực do giảm nguy cơ sự cố, bảo đảm chất lượng nhiên liệu và tạo hạ tầng ổn định cho thị trường E10.</w:t>
      </w:r>
    </w:p>
    <w:p w14:paraId="74AEF14F"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3. Tác động thương mại quốc tế</w:t>
      </w:r>
    </w:p>
    <w:p w14:paraId="766C4AF3"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Quy chuẩn không phân biệt thiết bị sản xuất trong nước và nhập khẩu. Việc cho phép chứng minh tương thích bằng hồ sơ kỹ thuật góp phần giảm rào cản đối với thiết bị công nghệ mới và thiết bị nhập khẩu.</w:t>
      </w:r>
    </w:p>
    <w:p w14:paraId="338431CE"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4. Tính khả thi về kỹ thuật</w:t>
      </w:r>
    </w:p>
    <w:p w14:paraId="71778A78"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Các yêu cầu chủ yếu tập trung vào những bộ phận đã được xác định rõ trong hệ thống cửa hàng xăng dầu. Do đó, về nguyên tắc doanh nghiệp có thể thực hiện thông qua rà soát, bảo trì, thay thế từng bộ phận và cập nhật hồ sơ kỹ thuật.</w:t>
      </w:r>
    </w:p>
    <w:p w14:paraId="1208073F"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5. Tính khả thi về tổ chức thực hiện</w:t>
      </w:r>
    </w:p>
    <w:p w14:paraId="1E4AEB24" w14:textId="77777777" w:rsid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 xml:space="preserve">Cục Quản lý và Phát triển thị trường trong nước chủ trì hướng dẫn, phối hợp với Sở Công Thương và các đơn vị liên quan. </w:t>
      </w:r>
    </w:p>
    <w:p w14:paraId="51B62612" w14:textId="77777777" w:rsid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 xml:space="preserve">Sở Công Thương chịu trách nhiệm hướng dẫn, kiểm tra trên địa bàn. </w:t>
      </w:r>
    </w:p>
    <w:p w14:paraId="590AB3DB" w14:textId="108B7938" w:rsidR="00020AC2" w:rsidRPr="00020AC2" w:rsidRDefault="00020AC2" w:rsidP="00B325D9">
      <w:pPr>
        <w:widowControl w:val="0"/>
        <w:spacing w:before="120" w:after="120" w:line="240" w:lineRule="auto"/>
        <w:ind w:firstLine="709"/>
        <w:jc w:val="both"/>
        <w:rPr>
          <w:rFonts w:eastAsia="Times New Roman" w:cs="Times New Roman"/>
          <w:spacing w:val="-4"/>
          <w:szCs w:val="28"/>
        </w:rPr>
      </w:pPr>
      <w:r w:rsidRPr="00020AC2">
        <w:rPr>
          <w:rFonts w:eastAsia="Times New Roman" w:cs="Times New Roman"/>
          <w:spacing w:val="-4"/>
          <w:szCs w:val="28"/>
        </w:rPr>
        <w:t>Doanh nghiệp chịu trách nhiệm trực tiếp về tính phù hợp của thiết bị và hồ sơ.</w:t>
      </w:r>
    </w:p>
    <w:p w14:paraId="0AA2CCB3"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6. Rủi ro khi không ban hành QCVN mới</w:t>
      </w:r>
    </w:p>
    <w:p w14:paraId="2293B756"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Tiếp tục áp dụng quy định được xây dựng từ năm 2014 trong bối cảnh pháp luật và công nghệ đã thay đổi.</w:t>
      </w:r>
    </w:p>
    <w:p w14:paraId="17ED1C96"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Khó bảo đảm tính đồng bộ với lộ trình E10 bắt buộc trên toàn quốc.</w:t>
      </w:r>
    </w:p>
    <w:p w14:paraId="7E6E5EC3"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Không có cơ chế rõ ràng để xử lý vật liệu, thiết bị công nghệ mới.</w:t>
      </w:r>
    </w:p>
    <w:p w14:paraId="6B36487D"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lastRenderedPageBreak/>
        <w:t>Khó thống nhất việc kiểm tra, đánh giá tương thích tại các địa phương.</w:t>
      </w:r>
    </w:p>
    <w:p w14:paraId="1C87C1BF" w14:textId="77777777" w:rsidR="00020AC2" w:rsidRPr="00020AC2" w:rsidRDefault="00020AC2" w:rsidP="00B325D9">
      <w:pPr>
        <w:widowControl w:val="0"/>
        <w:spacing w:before="120" w:after="120" w:line="240" w:lineRule="auto"/>
        <w:ind w:firstLine="709"/>
        <w:jc w:val="both"/>
        <w:rPr>
          <w:rFonts w:eastAsia="Times New Roman" w:cs="Times New Roman"/>
          <w:szCs w:val="28"/>
        </w:rPr>
      </w:pPr>
      <w:r w:rsidRPr="00020AC2">
        <w:rPr>
          <w:rFonts w:eastAsia="Times New Roman" w:cs="Times New Roman"/>
          <w:szCs w:val="28"/>
        </w:rPr>
        <w:t>Tăng nguy cơ phát sinh cách hiểu khác nhau giữa cơ quan quản lý và doanh nghiệp.</w:t>
      </w:r>
    </w:p>
    <w:p w14:paraId="5B31A851" w14:textId="2B00504A" w:rsidR="005B6F95" w:rsidRPr="006D01C8" w:rsidRDefault="005B6F95" w:rsidP="00B325D9">
      <w:pPr>
        <w:widowControl w:val="0"/>
        <w:spacing w:before="120" w:after="120" w:line="240" w:lineRule="auto"/>
        <w:ind w:firstLine="709"/>
        <w:jc w:val="both"/>
        <w:rPr>
          <w:rFonts w:eastAsia="Times New Roman" w:cs="Times New Roman"/>
          <w:szCs w:val="28"/>
        </w:rPr>
      </w:pPr>
      <w:r w:rsidRPr="006D01C8">
        <w:rPr>
          <w:rFonts w:eastAsia="Times New Roman" w:cs="Times New Roman"/>
          <w:b/>
          <w:bCs/>
          <w:szCs w:val="28"/>
          <w:lang w:val="vi-VN"/>
        </w:rPr>
        <w:t xml:space="preserve">VII. </w:t>
      </w:r>
      <w:r w:rsidR="006A3CBB" w:rsidRPr="006D01C8">
        <w:rPr>
          <w:rFonts w:eastAsia="Times New Roman" w:cs="Times New Roman"/>
          <w:b/>
          <w:bCs/>
          <w:szCs w:val="28"/>
        </w:rPr>
        <w:t xml:space="preserve">KẾT LUẬN VÀ KIẾN NGHỊ </w:t>
      </w:r>
    </w:p>
    <w:p w14:paraId="33D1C840"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1. Kết luận</w:t>
      </w:r>
    </w:p>
    <w:p w14:paraId="11FC1A11" w14:textId="651F0F06" w:rsidR="00020AC2" w:rsidRPr="00020AC2" w:rsidRDefault="00020AC2" w:rsidP="00B325D9">
      <w:pPr>
        <w:widowControl w:val="0"/>
        <w:spacing w:before="120" w:after="120" w:line="240" w:lineRule="auto"/>
        <w:ind w:firstLine="709"/>
        <w:jc w:val="both"/>
        <w:rPr>
          <w:rFonts w:eastAsia="Times New Roman" w:cs="Times New Roman"/>
          <w:bCs/>
          <w:spacing w:val="4"/>
          <w:szCs w:val="28"/>
        </w:rPr>
      </w:pPr>
      <w:r w:rsidRPr="00020AC2">
        <w:rPr>
          <w:rFonts w:eastAsia="Times New Roman" w:cs="Times New Roman"/>
          <w:bCs/>
          <w:spacing w:val="4"/>
          <w:szCs w:val="28"/>
        </w:rPr>
        <w:t>Việc xây dựng Thông tư thay thế Thông tư số 48/2014/TT-BCT và ban hành QCVN    :2026/BCT là cần thiết và phù hợp với sự thay đổi của hệ thống pháp luật, thực tiễn công nghệ và đặc biệt là lộ trình áp dụng xăng E10 trên toàn quốc.</w:t>
      </w:r>
    </w:p>
    <w:p w14:paraId="0F80B759" w14:textId="77777777" w:rsidR="00020AC2" w:rsidRPr="00020AC2" w:rsidRDefault="00020AC2" w:rsidP="00B325D9">
      <w:pPr>
        <w:widowControl w:val="0"/>
        <w:spacing w:before="120" w:after="120" w:line="240" w:lineRule="auto"/>
        <w:ind w:firstLine="709"/>
        <w:jc w:val="both"/>
        <w:rPr>
          <w:rFonts w:eastAsia="Times New Roman" w:cs="Times New Roman"/>
          <w:bCs/>
          <w:szCs w:val="28"/>
        </w:rPr>
      </w:pPr>
      <w:r w:rsidRPr="00020AC2">
        <w:rPr>
          <w:rFonts w:eastAsia="Times New Roman" w:cs="Times New Roman"/>
          <w:bCs/>
          <w:szCs w:val="28"/>
        </w:rPr>
        <w:t>Dự thảo cơ bản kế thừa các yêu cầu kỹ thuật có giá trị của QCVN 02:2014/BCT, đồng thời cập nhật yêu cầu về vật liệu, bể chứa, van thở, cột đo, đường ống, bộ lọc, chất bít kín và cơ chế quản lý. Việc thay thế cần được thực hiện theo hướng bảo đảm an toàn và chất lượng nhưng không tạo gánh nặng tuân thủ vượt quá mức cần thiết.</w:t>
      </w:r>
    </w:p>
    <w:p w14:paraId="58069B83" w14:textId="77777777" w:rsidR="00020AC2" w:rsidRPr="00020AC2" w:rsidRDefault="00020AC2" w:rsidP="00B325D9">
      <w:pPr>
        <w:widowControl w:val="0"/>
        <w:spacing w:before="120" w:after="120" w:line="240" w:lineRule="auto"/>
        <w:ind w:firstLine="709"/>
        <w:jc w:val="both"/>
        <w:rPr>
          <w:rFonts w:eastAsia="Times New Roman" w:cs="Times New Roman"/>
          <w:b/>
          <w:bCs/>
          <w:szCs w:val="28"/>
        </w:rPr>
      </w:pPr>
      <w:r w:rsidRPr="00020AC2">
        <w:rPr>
          <w:rFonts w:eastAsia="Times New Roman" w:cs="Times New Roman"/>
          <w:b/>
          <w:bCs/>
          <w:szCs w:val="28"/>
        </w:rPr>
        <w:t>2. Kiến nghị</w:t>
      </w:r>
    </w:p>
    <w:p w14:paraId="1088C3B0" w14:textId="73CAC416" w:rsidR="00020AC2" w:rsidRPr="00020AC2" w:rsidRDefault="00020AC2" w:rsidP="00B325D9">
      <w:pPr>
        <w:widowControl w:val="0"/>
        <w:spacing w:before="120" w:after="120" w:line="240" w:lineRule="auto"/>
        <w:ind w:firstLine="709"/>
        <w:jc w:val="both"/>
        <w:rPr>
          <w:rFonts w:eastAsia="Times New Roman" w:cs="Times New Roman"/>
          <w:bCs/>
          <w:szCs w:val="28"/>
        </w:rPr>
      </w:pPr>
      <w:r w:rsidRPr="00020AC2">
        <w:rPr>
          <w:rFonts w:eastAsia="Times New Roman" w:cs="Times New Roman"/>
          <w:bCs/>
          <w:szCs w:val="28"/>
        </w:rPr>
        <w:t>Cho phép tiếp tục hoàn thiện dự thảo Thông tư và QCVN</w:t>
      </w:r>
      <w:r>
        <w:rPr>
          <w:rFonts w:eastAsia="Times New Roman" w:cs="Times New Roman"/>
          <w:bCs/>
          <w:szCs w:val="28"/>
        </w:rPr>
        <w:t xml:space="preserve">     </w:t>
      </w:r>
      <w:r w:rsidRPr="00020AC2">
        <w:rPr>
          <w:rFonts w:eastAsia="Times New Roman" w:cs="Times New Roman"/>
          <w:bCs/>
          <w:szCs w:val="28"/>
        </w:rPr>
        <w:t>:2026/BCT theo quy định.</w:t>
      </w:r>
    </w:p>
    <w:p w14:paraId="69C7FB45" w14:textId="77777777" w:rsidR="00020AC2" w:rsidRPr="00020AC2" w:rsidRDefault="00020AC2" w:rsidP="00B325D9">
      <w:pPr>
        <w:widowControl w:val="0"/>
        <w:spacing w:before="120" w:after="120" w:line="240" w:lineRule="auto"/>
        <w:ind w:firstLine="709"/>
        <w:jc w:val="both"/>
        <w:rPr>
          <w:rFonts w:eastAsia="Times New Roman" w:cs="Times New Roman"/>
          <w:bCs/>
          <w:szCs w:val="28"/>
        </w:rPr>
      </w:pPr>
      <w:r w:rsidRPr="00020AC2">
        <w:rPr>
          <w:rFonts w:eastAsia="Times New Roman" w:cs="Times New Roman"/>
          <w:bCs/>
          <w:szCs w:val="28"/>
        </w:rPr>
        <w:t>Tiếp tục lấy ý kiến các thương nhân kinh doanh xăng dầu, cửa hàng xăng dầu và nhà cung cấp thiết bị để lượng hóa chi phí tuân thủ.</w:t>
      </w:r>
    </w:p>
    <w:p w14:paraId="5ED4ED7F" w14:textId="2293B409" w:rsidR="00020AC2" w:rsidRPr="00020AC2" w:rsidRDefault="00020AC2" w:rsidP="00B325D9">
      <w:pPr>
        <w:widowControl w:val="0"/>
        <w:spacing w:before="120" w:after="120" w:line="240" w:lineRule="auto"/>
        <w:ind w:firstLine="709"/>
        <w:jc w:val="both"/>
        <w:rPr>
          <w:rFonts w:eastAsia="Times New Roman" w:cs="Times New Roman"/>
          <w:bCs/>
          <w:szCs w:val="28"/>
        </w:rPr>
      </w:pPr>
      <w:r w:rsidRPr="00020AC2">
        <w:rPr>
          <w:rFonts w:eastAsia="Times New Roman" w:cs="Times New Roman"/>
          <w:bCs/>
          <w:szCs w:val="28"/>
        </w:rPr>
        <w:t>Bổ sung quy định chuyển tiếp 12–24 tháng đối với thiết bị hiện hữu cần rà soát, sửa chữa hoặc thay thế, trên cơ sở kết quả khảo sát thực tế.</w:t>
      </w:r>
      <w:r w:rsidR="00B325D9">
        <w:rPr>
          <w:rFonts w:eastAsia="Times New Roman" w:cs="Times New Roman"/>
          <w:bCs/>
          <w:szCs w:val="28"/>
        </w:rPr>
        <w:t xml:space="preserve"> Không </w:t>
      </w:r>
      <w:r w:rsidRPr="00020AC2">
        <w:rPr>
          <w:rFonts w:eastAsia="Times New Roman" w:cs="Times New Roman"/>
          <w:bCs/>
          <w:szCs w:val="28"/>
        </w:rPr>
        <w:t>yêu cầu thay thế đồng loạt thiết bị nếu doanh nghiệp chứng minh được tính tương thích và an toàn.</w:t>
      </w:r>
    </w:p>
    <w:p w14:paraId="29A81D4B" w14:textId="77777777" w:rsidR="00020AC2" w:rsidRPr="00020AC2" w:rsidRDefault="00020AC2" w:rsidP="00B325D9">
      <w:pPr>
        <w:widowControl w:val="0"/>
        <w:spacing w:before="120" w:after="120" w:line="240" w:lineRule="auto"/>
        <w:ind w:firstLine="709"/>
        <w:jc w:val="both"/>
        <w:rPr>
          <w:rFonts w:eastAsia="Times New Roman" w:cs="Times New Roman"/>
          <w:bCs/>
          <w:szCs w:val="28"/>
        </w:rPr>
      </w:pPr>
      <w:r w:rsidRPr="00020AC2">
        <w:rPr>
          <w:rFonts w:eastAsia="Times New Roman" w:cs="Times New Roman"/>
          <w:bCs/>
          <w:szCs w:val="28"/>
        </w:rPr>
        <w:t>Xây dựng hướng dẫn kỹ thuật thống nhất để tránh cách hiểu khác nhau trong kiểm tra tại địa phương.</w:t>
      </w:r>
    </w:p>
    <w:p w14:paraId="31789F43" w14:textId="77777777" w:rsidR="00020AC2" w:rsidRPr="00020AC2" w:rsidRDefault="00020AC2" w:rsidP="00B325D9">
      <w:pPr>
        <w:widowControl w:val="0"/>
        <w:spacing w:before="120" w:after="120" w:line="240" w:lineRule="auto"/>
        <w:ind w:firstLine="709"/>
        <w:jc w:val="both"/>
        <w:rPr>
          <w:rFonts w:eastAsia="Times New Roman" w:cs="Times New Roman"/>
          <w:bCs/>
          <w:szCs w:val="28"/>
        </w:rPr>
      </w:pPr>
      <w:r w:rsidRPr="00020AC2">
        <w:rPr>
          <w:rFonts w:eastAsia="Times New Roman" w:cs="Times New Roman"/>
          <w:bCs/>
          <w:szCs w:val="28"/>
        </w:rPr>
        <w:t>Rà soát QCVN định kỳ hoặc khi có thay đổi về nhiên liệu, công nghệ hoặc pháp luật.</w:t>
      </w:r>
    </w:p>
    <w:p w14:paraId="209EB3AB" w14:textId="694B8170" w:rsidR="006D01C8" w:rsidRPr="00B325D9" w:rsidRDefault="00020AC2" w:rsidP="00B325D9">
      <w:pPr>
        <w:widowControl w:val="0"/>
        <w:spacing w:before="120" w:after="120" w:line="240" w:lineRule="auto"/>
        <w:ind w:firstLine="709"/>
        <w:jc w:val="both"/>
        <w:rPr>
          <w:rFonts w:eastAsia="Times New Roman" w:cs="Times New Roman"/>
          <w:bCs/>
          <w:szCs w:val="28"/>
        </w:rPr>
      </w:pPr>
      <w:r w:rsidRPr="00020AC2">
        <w:rPr>
          <w:rFonts w:eastAsia="Times New Roman" w:cs="Times New Roman"/>
          <w:bCs/>
          <w:szCs w:val="28"/>
        </w:rPr>
        <w:t>Cục Quản lý và Phát triển thị trường trong nước kính trình Bộ trưởng Bộ Công Thương xem xét, quyết định ban hành Thông tư thay thế Thông tư số 48/2014/TT-BCT và QCVN 02:2026/BCT theo thẩm quyền.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94057E" w14:paraId="74BFEE93" w14:textId="77777777" w:rsidTr="00A456DA">
        <w:trPr>
          <w:jc w:val="center"/>
        </w:trPr>
        <w:tc>
          <w:tcPr>
            <w:tcW w:w="4531" w:type="dxa"/>
          </w:tcPr>
          <w:p w14:paraId="28B373D8" w14:textId="77777777" w:rsidR="00A456DA" w:rsidRPr="006D01C8" w:rsidRDefault="00A456DA" w:rsidP="00CC36CF">
            <w:pPr>
              <w:spacing w:after="120"/>
              <w:jc w:val="center"/>
              <w:rPr>
                <w:rFonts w:eastAsia="Times New Roman" w:cs="Times New Roman"/>
                <w:szCs w:val="28"/>
              </w:rPr>
            </w:pPr>
          </w:p>
          <w:p w14:paraId="0A87E8B1" w14:textId="3936BDB0" w:rsidR="005E19B7" w:rsidRPr="006D01C8" w:rsidRDefault="005E19B7" w:rsidP="00CC36CF">
            <w:pPr>
              <w:spacing w:after="120"/>
              <w:jc w:val="center"/>
              <w:rPr>
                <w:rFonts w:eastAsia="Times New Roman" w:cs="Times New Roman"/>
                <w:b/>
                <w:szCs w:val="28"/>
              </w:rPr>
            </w:pPr>
          </w:p>
        </w:tc>
        <w:tc>
          <w:tcPr>
            <w:tcW w:w="4531" w:type="dxa"/>
          </w:tcPr>
          <w:p w14:paraId="1AF690C4" w14:textId="4A97EEB7" w:rsidR="00A456DA" w:rsidRPr="006D01C8" w:rsidRDefault="00A456DA" w:rsidP="00CC36CF">
            <w:pPr>
              <w:spacing w:after="120"/>
              <w:jc w:val="center"/>
              <w:rPr>
                <w:rFonts w:eastAsia="Times New Roman" w:cs="Times New Roman"/>
                <w:i/>
                <w:szCs w:val="28"/>
              </w:rPr>
            </w:pPr>
            <w:r w:rsidRPr="006D01C8">
              <w:rPr>
                <w:rFonts w:eastAsia="Times New Roman" w:cs="Times New Roman"/>
                <w:i/>
                <w:szCs w:val="28"/>
              </w:rPr>
              <w:t xml:space="preserve">Hà Nội, ngày </w:t>
            </w:r>
            <w:r w:rsidR="00B325D9">
              <w:rPr>
                <w:rFonts w:eastAsia="Times New Roman" w:cs="Times New Roman"/>
                <w:i/>
                <w:szCs w:val="28"/>
              </w:rPr>
              <w:t xml:space="preserve">     </w:t>
            </w:r>
            <w:r w:rsidRPr="006D01C8">
              <w:rPr>
                <w:rFonts w:eastAsia="Times New Roman" w:cs="Times New Roman"/>
                <w:i/>
                <w:szCs w:val="28"/>
              </w:rPr>
              <w:t xml:space="preserve"> tháng  </w:t>
            </w:r>
            <w:r w:rsidR="00B325D9">
              <w:rPr>
                <w:rFonts w:eastAsia="Times New Roman" w:cs="Times New Roman"/>
                <w:i/>
                <w:szCs w:val="28"/>
              </w:rPr>
              <w:t xml:space="preserve">   </w:t>
            </w:r>
            <w:r w:rsidRPr="006D01C8">
              <w:rPr>
                <w:rFonts w:eastAsia="Times New Roman" w:cs="Times New Roman"/>
                <w:i/>
                <w:szCs w:val="28"/>
              </w:rPr>
              <w:t>năm 202</w:t>
            </w:r>
            <w:r w:rsidR="002E619A" w:rsidRPr="006D01C8">
              <w:rPr>
                <w:rFonts w:eastAsia="Times New Roman" w:cs="Times New Roman"/>
                <w:i/>
                <w:szCs w:val="28"/>
              </w:rPr>
              <w:t>6</w:t>
            </w:r>
          </w:p>
          <w:p w14:paraId="001C671B" w14:textId="4B575005" w:rsidR="00CC36CF" w:rsidRPr="006D01C8" w:rsidRDefault="005B6F95" w:rsidP="00CC36CF">
            <w:pPr>
              <w:spacing w:after="120"/>
              <w:jc w:val="center"/>
              <w:rPr>
                <w:rFonts w:eastAsia="Times New Roman" w:cs="Times New Roman"/>
                <w:b/>
                <w:szCs w:val="28"/>
              </w:rPr>
            </w:pPr>
            <w:r w:rsidRPr="006D01C8">
              <w:rPr>
                <w:rFonts w:eastAsia="Times New Roman" w:cs="Times New Roman"/>
                <w:b/>
                <w:szCs w:val="28"/>
              </w:rPr>
              <w:t>CỤC TRƯỞNG</w:t>
            </w:r>
          </w:p>
          <w:p w14:paraId="43D3A359" w14:textId="62889611" w:rsidR="00A456DA" w:rsidRDefault="00A456DA" w:rsidP="00B325D9">
            <w:pPr>
              <w:spacing w:after="120"/>
              <w:rPr>
                <w:rFonts w:eastAsia="Times New Roman" w:cs="Times New Roman"/>
                <w:b/>
                <w:szCs w:val="28"/>
              </w:rPr>
            </w:pPr>
          </w:p>
          <w:p w14:paraId="61C0806D" w14:textId="34E37BE4" w:rsidR="00B325D9" w:rsidRDefault="00B325D9" w:rsidP="00B325D9">
            <w:pPr>
              <w:spacing w:after="120"/>
              <w:rPr>
                <w:rFonts w:eastAsia="Times New Roman" w:cs="Times New Roman"/>
                <w:b/>
                <w:szCs w:val="28"/>
              </w:rPr>
            </w:pPr>
            <w:bookmarkStart w:id="1" w:name="_GoBack"/>
            <w:bookmarkEnd w:id="1"/>
          </w:p>
          <w:p w14:paraId="3D896824" w14:textId="7529D8C5" w:rsidR="00B325D9" w:rsidRPr="006D01C8" w:rsidRDefault="00B325D9" w:rsidP="00B325D9">
            <w:pPr>
              <w:spacing w:after="120"/>
              <w:rPr>
                <w:rFonts w:eastAsia="Times New Roman" w:cs="Times New Roman"/>
                <w:b/>
                <w:szCs w:val="28"/>
              </w:rPr>
            </w:pPr>
          </w:p>
          <w:p w14:paraId="292E6AB2" w14:textId="2A02D72F" w:rsidR="00A456DA" w:rsidRPr="0094057E" w:rsidRDefault="00B325D9" w:rsidP="00CC36CF">
            <w:pPr>
              <w:spacing w:after="120"/>
              <w:jc w:val="center"/>
              <w:rPr>
                <w:rFonts w:eastAsia="Times New Roman" w:cs="Times New Roman"/>
                <w:b/>
                <w:szCs w:val="28"/>
              </w:rPr>
            </w:pPr>
            <w:r>
              <w:rPr>
                <w:rFonts w:eastAsia="Times New Roman" w:cs="Times New Roman"/>
                <w:b/>
                <w:szCs w:val="28"/>
              </w:rPr>
              <w:t>Trần Hữu Linh</w:t>
            </w:r>
          </w:p>
        </w:tc>
      </w:tr>
    </w:tbl>
    <w:p w14:paraId="02307B49" w14:textId="77777777" w:rsidR="00CC36CF" w:rsidRPr="0094057E" w:rsidRDefault="00CC36CF" w:rsidP="005D1984">
      <w:pPr>
        <w:shd w:val="clear" w:color="auto" w:fill="FFFFFF"/>
        <w:spacing w:after="120" w:line="240" w:lineRule="auto"/>
        <w:rPr>
          <w:rFonts w:eastAsia="Times New Roman" w:cs="Times New Roman"/>
          <w:sz w:val="2"/>
          <w:szCs w:val="2"/>
        </w:rPr>
      </w:pPr>
    </w:p>
    <w:sectPr w:rsidR="00CC36CF" w:rsidRPr="0094057E" w:rsidSect="00866857">
      <w:headerReference w:type="default" r:id="rId19"/>
      <w:footerReference w:type="default" r:id="rId20"/>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E07C0" w14:textId="77777777" w:rsidR="00920230" w:rsidRDefault="00920230" w:rsidP="00220143">
      <w:pPr>
        <w:spacing w:after="0" w:line="240" w:lineRule="auto"/>
      </w:pPr>
      <w:r>
        <w:separator/>
      </w:r>
    </w:p>
  </w:endnote>
  <w:endnote w:type="continuationSeparator" w:id="0">
    <w:p w14:paraId="2BFA3826" w14:textId="77777777" w:rsidR="00920230" w:rsidRDefault="00920230"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5F4D" w14:textId="77777777" w:rsidR="006F36CD" w:rsidRDefault="006F36CD">
    <w:pPr>
      <w:pStyle w:val="Footer"/>
      <w:jc w:val="center"/>
    </w:pPr>
  </w:p>
  <w:p w14:paraId="7CE2C6F7" w14:textId="77777777" w:rsidR="006F36CD" w:rsidRDefault="006F36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39CA4" w14:textId="77777777" w:rsidR="00920230" w:rsidRDefault="00920230" w:rsidP="00220143">
      <w:pPr>
        <w:spacing w:after="0" w:line="240" w:lineRule="auto"/>
      </w:pPr>
      <w:r>
        <w:separator/>
      </w:r>
    </w:p>
  </w:footnote>
  <w:footnote w:type="continuationSeparator" w:id="0">
    <w:p w14:paraId="60713411" w14:textId="77777777" w:rsidR="00920230" w:rsidRDefault="00920230"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0276538"/>
      <w:docPartObj>
        <w:docPartGallery w:val="Page Numbers (Top of Page)"/>
        <w:docPartUnique/>
      </w:docPartObj>
    </w:sdtPr>
    <w:sdtContent>
      <w:p w14:paraId="609530BD" w14:textId="6F253167" w:rsidR="006F36CD" w:rsidRPr="006D01C8" w:rsidRDefault="006F36CD">
        <w:pPr>
          <w:pStyle w:val="Header"/>
          <w:jc w:val="center"/>
          <w:rPr>
            <w:sz w:val="26"/>
            <w:szCs w:val="26"/>
          </w:rPr>
        </w:pPr>
        <w:r w:rsidRPr="006D01C8">
          <w:rPr>
            <w:sz w:val="26"/>
            <w:szCs w:val="26"/>
          </w:rPr>
          <w:fldChar w:fldCharType="begin"/>
        </w:r>
        <w:r w:rsidRPr="006D01C8">
          <w:rPr>
            <w:sz w:val="26"/>
            <w:szCs w:val="26"/>
          </w:rPr>
          <w:instrText xml:space="preserve"> PAGE   \* MERGEFORMAT </w:instrText>
        </w:r>
        <w:r w:rsidRPr="006D01C8">
          <w:rPr>
            <w:sz w:val="26"/>
            <w:szCs w:val="26"/>
          </w:rPr>
          <w:fldChar w:fldCharType="separate"/>
        </w:r>
        <w:r w:rsidR="00B325D9">
          <w:rPr>
            <w:noProof/>
            <w:sz w:val="26"/>
            <w:szCs w:val="26"/>
          </w:rPr>
          <w:t>8</w:t>
        </w:r>
        <w:r w:rsidRPr="006D01C8">
          <w:rPr>
            <w:noProof/>
            <w:sz w:val="26"/>
            <w:szCs w:val="26"/>
          </w:rPr>
          <w:fldChar w:fldCharType="end"/>
        </w:r>
      </w:p>
    </w:sdtContent>
  </w:sdt>
  <w:p w14:paraId="567BBED1" w14:textId="77777777" w:rsidR="006F36CD" w:rsidRDefault="006F36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2"/>
  </w:num>
  <w:num w:numId="4">
    <w:abstractNumId w:val="4"/>
  </w:num>
  <w:num w:numId="5">
    <w:abstractNumId w:val="3"/>
  </w:num>
  <w:num w:numId="6">
    <w:abstractNumId w:val="5"/>
  </w:num>
  <w:num w:numId="7">
    <w:abstractNumId w:val="7"/>
  </w:num>
  <w:num w:numId="8">
    <w:abstractNumId w:val="0"/>
  </w:num>
  <w:num w:numId="9">
    <w:abstractNumId w:val="14"/>
  </w:num>
  <w:num w:numId="10">
    <w:abstractNumId w:val="1"/>
  </w:num>
  <w:num w:numId="11">
    <w:abstractNumId w:val="9"/>
  </w:num>
  <w:num w:numId="12">
    <w:abstractNumId w:val="11"/>
  </w:num>
  <w:num w:numId="13">
    <w:abstractNumId w:val="2"/>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84"/>
    <w:rsid w:val="00016EC9"/>
    <w:rsid w:val="00017715"/>
    <w:rsid w:val="00020AC2"/>
    <w:rsid w:val="00020BFD"/>
    <w:rsid w:val="00021404"/>
    <w:rsid w:val="00027A63"/>
    <w:rsid w:val="00042B6E"/>
    <w:rsid w:val="0004791E"/>
    <w:rsid w:val="00060041"/>
    <w:rsid w:val="0006382D"/>
    <w:rsid w:val="00072494"/>
    <w:rsid w:val="00072C6E"/>
    <w:rsid w:val="000927CB"/>
    <w:rsid w:val="000B21DB"/>
    <w:rsid w:val="000B79BF"/>
    <w:rsid w:val="000C2ADF"/>
    <w:rsid w:val="000D4DA4"/>
    <w:rsid w:val="000E1681"/>
    <w:rsid w:val="000F2C6F"/>
    <w:rsid w:val="0010220A"/>
    <w:rsid w:val="0010289D"/>
    <w:rsid w:val="0011107D"/>
    <w:rsid w:val="00132F72"/>
    <w:rsid w:val="00133C0E"/>
    <w:rsid w:val="001340D0"/>
    <w:rsid w:val="00135219"/>
    <w:rsid w:val="00150720"/>
    <w:rsid w:val="001551DE"/>
    <w:rsid w:val="00160FD9"/>
    <w:rsid w:val="00163D92"/>
    <w:rsid w:val="001829E2"/>
    <w:rsid w:val="00186079"/>
    <w:rsid w:val="00190FB5"/>
    <w:rsid w:val="001A0AD8"/>
    <w:rsid w:val="001A41CD"/>
    <w:rsid w:val="001A4EB9"/>
    <w:rsid w:val="001A5634"/>
    <w:rsid w:val="001B1E41"/>
    <w:rsid w:val="001B1EE1"/>
    <w:rsid w:val="001C21FB"/>
    <w:rsid w:val="001C458D"/>
    <w:rsid w:val="001C5438"/>
    <w:rsid w:val="001C6976"/>
    <w:rsid w:val="001D2748"/>
    <w:rsid w:val="001D42A8"/>
    <w:rsid w:val="001E2EDC"/>
    <w:rsid w:val="001E4AF0"/>
    <w:rsid w:val="001E5698"/>
    <w:rsid w:val="001F55DC"/>
    <w:rsid w:val="0021307A"/>
    <w:rsid w:val="00220143"/>
    <w:rsid w:val="00220D55"/>
    <w:rsid w:val="00224B04"/>
    <w:rsid w:val="002447F3"/>
    <w:rsid w:val="002451B2"/>
    <w:rsid w:val="0025449E"/>
    <w:rsid w:val="00272C66"/>
    <w:rsid w:val="0027570F"/>
    <w:rsid w:val="00293776"/>
    <w:rsid w:val="00293ADC"/>
    <w:rsid w:val="00295414"/>
    <w:rsid w:val="002A1F12"/>
    <w:rsid w:val="002C5FF8"/>
    <w:rsid w:val="002D2015"/>
    <w:rsid w:val="002E619A"/>
    <w:rsid w:val="002F2438"/>
    <w:rsid w:val="002F2488"/>
    <w:rsid w:val="002F40FB"/>
    <w:rsid w:val="00306DA9"/>
    <w:rsid w:val="00337959"/>
    <w:rsid w:val="00351C8E"/>
    <w:rsid w:val="0036600E"/>
    <w:rsid w:val="003669CF"/>
    <w:rsid w:val="00367495"/>
    <w:rsid w:val="0037422F"/>
    <w:rsid w:val="003745E7"/>
    <w:rsid w:val="00374CB4"/>
    <w:rsid w:val="00392DBB"/>
    <w:rsid w:val="003977C5"/>
    <w:rsid w:val="003A3956"/>
    <w:rsid w:val="003B7E54"/>
    <w:rsid w:val="003C5EF0"/>
    <w:rsid w:val="003E4F86"/>
    <w:rsid w:val="003E5C92"/>
    <w:rsid w:val="003E6CB5"/>
    <w:rsid w:val="003E7605"/>
    <w:rsid w:val="003F70D1"/>
    <w:rsid w:val="004002ED"/>
    <w:rsid w:val="00404647"/>
    <w:rsid w:val="004079B8"/>
    <w:rsid w:val="00410FC6"/>
    <w:rsid w:val="004276DB"/>
    <w:rsid w:val="004376D3"/>
    <w:rsid w:val="00441BBF"/>
    <w:rsid w:val="004439BD"/>
    <w:rsid w:val="00444F22"/>
    <w:rsid w:val="00445DAB"/>
    <w:rsid w:val="00451DC7"/>
    <w:rsid w:val="00453E68"/>
    <w:rsid w:val="00496F96"/>
    <w:rsid w:val="004A09B9"/>
    <w:rsid w:val="004A2BF2"/>
    <w:rsid w:val="004B1FCA"/>
    <w:rsid w:val="004B2D87"/>
    <w:rsid w:val="004B6BCA"/>
    <w:rsid w:val="004E3EDA"/>
    <w:rsid w:val="00501F6A"/>
    <w:rsid w:val="005217BA"/>
    <w:rsid w:val="0052366F"/>
    <w:rsid w:val="00532FF4"/>
    <w:rsid w:val="00554B65"/>
    <w:rsid w:val="00561B60"/>
    <w:rsid w:val="005629D7"/>
    <w:rsid w:val="0056460D"/>
    <w:rsid w:val="00577965"/>
    <w:rsid w:val="0058268E"/>
    <w:rsid w:val="00583927"/>
    <w:rsid w:val="005943F2"/>
    <w:rsid w:val="00595B78"/>
    <w:rsid w:val="005A762B"/>
    <w:rsid w:val="005B50F3"/>
    <w:rsid w:val="005B6F95"/>
    <w:rsid w:val="005C645B"/>
    <w:rsid w:val="005D1984"/>
    <w:rsid w:val="005E19B7"/>
    <w:rsid w:val="005F3C22"/>
    <w:rsid w:val="005F60DE"/>
    <w:rsid w:val="006007F3"/>
    <w:rsid w:val="00611120"/>
    <w:rsid w:val="006157D8"/>
    <w:rsid w:val="006379C3"/>
    <w:rsid w:val="0064598B"/>
    <w:rsid w:val="006656BD"/>
    <w:rsid w:val="00670DA9"/>
    <w:rsid w:val="00696136"/>
    <w:rsid w:val="006A15AF"/>
    <w:rsid w:val="006A3CBB"/>
    <w:rsid w:val="006A549C"/>
    <w:rsid w:val="006B575D"/>
    <w:rsid w:val="006C7294"/>
    <w:rsid w:val="006D01C8"/>
    <w:rsid w:val="006D23C9"/>
    <w:rsid w:val="006D520E"/>
    <w:rsid w:val="006F36CD"/>
    <w:rsid w:val="006F417E"/>
    <w:rsid w:val="00703C40"/>
    <w:rsid w:val="00706FE1"/>
    <w:rsid w:val="00725DA1"/>
    <w:rsid w:val="00734FF9"/>
    <w:rsid w:val="00755AC8"/>
    <w:rsid w:val="0075791F"/>
    <w:rsid w:val="00780EB2"/>
    <w:rsid w:val="007838DD"/>
    <w:rsid w:val="00792681"/>
    <w:rsid w:val="007B3F91"/>
    <w:rsid w:val="007D3E50"/>
    <w:rsid w:val="007E2EF5"/>
    <w:rsid w:val="008015C4"/>
    <w:rsid w:val="00807412"/>
    <w:rsid w:val="008114DC"/>
    <w:rsid w:val="00813FD0"/>
    <w:rsid w:val="008307A2"/>
    <w:rsid w:val="008333FD"/>
    <w:rsid w:val="00847B95"/>
    <w:rsid w:val="00851ACD"/>
    <w:rsid w:val="00855805"/>
    <w:rsid w:val="00864BE1"/>
    <w:rsid w:val="00866857"/>
    <w:rsid w:val="00867899"/>
    <w:rsid w:val="00880C87"/>
    <w:rsid w:val="008960E3"/>
    <w:rsid w:val="008A4231"/>
    <w:rsid w:val="008D50FE"/>
    <w:rsid w:val="008E1A42"/>
    <w:rsid w:val="008E3D3B"/>
    <w:rsid w:val="00907D7C"/>
    <w:rsid w:val="009120EE"/>
    <w:rsid w:val="00920230"/>
    <w:rsid w:val="009367B6"/>
    <w:rsid w:val="0094057E"/>
    <w:rsid w:val="00942553"/>
    <w:rsid w:val="0095705D"/>
    <w:rsid w:val="00981EF1"/>
    <w:rsid w:val="00983AEC"/>
    <w:rsid w:val="00995ED7"/>
    <w:rsid w:val="009A1446"/>
    <w:rsid w:val="009A4035"/>
    <w:rsid w:val="009C4E81"/>
    <w:rsid w:val="009C6120"/>
    <w:rsid w:val="009C6C86"/>
    <w:rsid w:val="009D3FF2"/>
    <w:rsid w:val="009D5B48"/>
    <w:rsid w:val="009E2871"/>
    <w:rsid w:val="00A02529"/>
    <w:rsid w:val="00A03126"/>
    <w:rsid w:val="00A0480E"/>
    <w:rsid w:val="00A06E21"/>
    <w:rsid w:val="00A1484D"/>
    <w:rsid w:val="00A175B9"/>
    <w:rsid w:val="00A26CFB"/>
    <w:rsid w:val="00A353AF"/>
    <w:rsid w:val="00A456DA"/>
    <w:rsid w:val="00A4593E"/>
    <w:rsid w:val="00A54907"/>
    <w:rsid w:val="00A73636"/>
    <w:rsid w:val="00AA46EF"/>
    <w:rsid w:val="00AA7F35"/>
    <w:rsid w:val="00AB50BE"/>
    <w:rsid w:val="00AD4972"/>
    <w:rsid w:val="00AD61A7"/>
    <w:rsid w:val="00AE67C2"/>
    <w:rsid w:val="00AF13CD"/>
    <w:rsid w:val="00AF3113"/>
    <w:rsid w:val="00B325D9"/>
    <w:rsid w:val="00B4218F"/>
    <w:rsid w:val="00B56261"/>
    <w:rsid w:val="00B7221B"/>
    <w:rsid w:val="00B75203"/>
    <w:rsid w:val="00B85993"/>
    <w:rsid w:val="00B924C7"/>
    <w:rsid w:val="00BA23C6"/>
    <w:rsid w:val="00BA5E1C"/>
    <w:rsid w:val="00BA6B5E"/>
    <w:rsid w:val="00BB0522"/>
    <w:rsid w:val="00BB500E"/>
    <w:rsid w:val="00BC7C08"/>
    <w:rsid w:val="00BF14E8"/>
    <w:rsid w:val="00C15F2D"/>
    <w:rsid w:val="00C217AB"/>
    <w:rsid w:val="00C2452A"/>
    <w:rsid w:val="00C3526D"/>
    <w:rsid w:val="00C3775C"/>
    <w:rsid w:val="00C42971"/>
    <w:rsid w:val="00C437F2"/>
    <w:rsid w:val="00C47CE1"/>
    <w:rsid w:val="00C61B85"/>
    <w:rsid w:val="00C74998"/>
    <w:rsid w:val="00C74C9D"/>
    <w:rsid w:val="00C93ED6"/>
    <w:rsid w:val="00C95729"/>
    <w:rsid w:val="00CA03C1"/>
    <w:rsid w:val="00CA0A1B"/>
    <w:rsid w:val="00CA7A20"/>
    <w:rsid w:val="00CB5A5D"/>
    <w:rsid w:val="00CB70EB"/>
    <w:rsid w:val="00CC36CF"/>
    <w:rsid w:val="00CD170E"/>
    <w:rsid w:val="00CD6F68"/>
    <w:rsid w:val="00CF39D2"/>
    <w:rsid w:val="00CF56D6"/>
    <w:rsid w:val="00CF620C"/>
    <w:rsid w:val="00D0781A"/>
    <w:rsid w:val="00D10AC9"/>
    <w:rsid w:val="00D1119C"/>
    <w:rsid w:val="00D154A9"/>
    <w:rsid w:val="00D259C2"/>
    <w:rsid w:val="00D36F0E"/>
    <w:rsid w:val="00D5053C"/>
    <w:rsid w:val="00D51A9C"/>
    <w:rsid w:val="00D51DEE"/>
    <w:rsid w:val="00D7002F"/>
    <w:rsid w:val="00D75B25"/>
    <w:rsid w:val="00D763DC"/>
    <w:rsid w:val="00D83F27"/>
    <w:rsid w:val="00D9489A"/>
    <w:rsid w:val="00DA6331"/>
    <w:rsid w:val="00DC40AF"/>
    <w:rsid w:val="00DD0AA5"/>
    <w:rsid w:val="00DE1029"/>
    <w:rsid w:val="00DE30BF"/>
    <w:rsid w:val="00DE7846"/>
    <w:rsid w:val="00DF1B99"/>
    <w:rsid w:val="00DF4011"/>
    <w:rsid w:val="00DF6938"/>
    <w:rsid w:val="00E00343"/>
    <w:rsid w:val="00E06494"/>
    <w:rsid w:val="00E14AE5"/>
    <w:rsid w:val="00E17996"/>
    <w:rsid w:val="00E218BE"/>
    <w:rsid w:val="00E223FC"/>
    <w:rsid w:val="00E341BC"/>
    <w:rsid w:val="00E53E60"/>
    <w:rsid w:val="00E55A24"/>
    <w:rsid w:val="00E71A06"/>
    <w:rsid w:val="00E76F21"/>
    <w:rsid w:val="00E77742"/>
    <w:rsid w:val="00E85B2B"/>
    <w:rsid w:val="00E9172C"/>
    <w:rsid w:val="00E93C07"/>
    <w:rsid w:val="00EA5456"/>
    <w:rsid w:val="00EA7292"/>
    <w:rsid w:val="00EB010D"/>
    <w:rsid w:val="00EB49BB"/>
    <w:rsid w:val="00EB74D6"/>
    <w:rsid w:val="00EC75E8"/>
    <w:rsid w:val="00EE43C0"/>
    <w:rsid w:val="00F01C58"/>
    <w:rsid w:val="00F042B8"/>
    <w:rsid w:val="00F103D3"/>
    <w:rsid w:val="00F1329E"/>
    <w:rsid w:val="00F16A3F"/>
    <w:rsid w:val="00F17BE3"/>
    <w:rsid w:val="00F30511"/>
    <w:rsid w:val="00F35D57"/>
    <w:rsid w:val="00F5748B"/>
    <w:rsid w:val="00F60402"/>
    <w:rsid w:val="00F61523"/>
    <w:rsid w:val="00F62573"/>
    <w:rsid w:val="00F718D7"/>
    <w:rsid w:val="00F722F0"/>
    <w:rsid w:val="00F82118"/>
    <w:rsid w:val="00FA2C41"/>
    <w:rsid w:val="00FC08C8"/>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B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customStyle="1" w:styleId="UnresolvedMention">
    <w:name w:val="Unresolved Mention"/>
    <w:basedOn w:val="DefaultParagraphFont"/>
    <w:uiPriority w:val="99"/>
    <w:semiHidden/>
    <w:unhideWhenUsed/>
    <w:rsid w:val="00397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hyperlink" Target="https://luatvietnam.vn/khoa-hoc/thong-tu-28-2012-tt-bkhcn-bo-khoa-hoc-va-cong-nghe-76520-d1.html" TargetMode="External"/><Relationship Id="rId18" Type="http://schemas.openxmlformats.org/officeDocument/2006/relationships/hyperlink" Target="https://luatvietnam.vn/khoa-hoc/thong-tu-28-2012-tt-bkhcn-bo-khoa-hoc-va-cong-nghe-76520-d1.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yperlink" Target="https://luatvietnam.vn/khoa-hoc/thong-tu-28-2012-tt-bkhcn-bo-khoa-hoc-va-cong-nghe-76520-d1.html" TargetMode="External"/><Relationship Id="rId17" Type="http://schemas.openxmlformats.org/officeDocument/2006/relationships/hyperlink" Target="https://luatvietnam.vn/khoa-hoc/thong-tu-28-2012-tt-bkhcn-bo-khoa-hoc-va-cong-nghe-76520-d1.html" TargetMode="External"/><Relationship Id="rId2" Type="http://schemas.openxmlformats.org/officeDocument/2006/relationships/styles" Target="styles.xml"/><Relationship Id="rId16" Type="http://schemas.openxmlformats.org/officeDocument/2006/relationships/hyperlink" Target="https://luatvietnam.vn/khoa-hoc/thong-tu-28-2012-tt-bkhcn-bo-khoa-hoc-va-cong-nghe-76520-d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hyperlink" Target="https://luatvietnam.vn/khoa-hoc/thong-tu-28-2012-tt-bkhcn-bo-khoa-hoc-va-cong-nghe-76520-d1.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hyperlink" Target="https://luatvietnam.vn/khoa-hoc/thong-tu-28-2012-tt-bkhcn-bo-khoa-hoc-va-cong-nghe-76520-d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9</Pages>
  <Words>2853</Words>
  <Characters>16263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THoNH</dc:creator>
  <cp:lastModifiedBy>MINHQUAN</cp:lastModifiedBy>
  <cp:revision>28</cp:revision>
  <cp:lastPrinted>2022-08-17T06:09:00Z</cp:lastPrinted>
  <dcterms:created xsi:type="dcterms:W3CDTF">2026-05-26T06:36:00Z</dcterms:created>
  <dcterms:modified xsi:type="dcterms:W3CDTF">2026-08-17T03:07:00Z</dcterms:modified>
</cp:coreProperties>
</file>